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EF326" w14:textId="51D5DED1" w:rsidR="00116C47" w:rsidRDefault="00116C47" w:rsidP="00D50CDE">
      <w:pPr>
        <w:spacing w:after="0"/>
        <w:rPr>
          <w:rFonts w:ascii="Times New Roman" w:hAnsi="Times New Roman" w:cs="Times New Roman"/>
          <w:sz w:val="18"/>
          <w:szCs w:val="18"/>
        </w:rPr>
      </w:pPr>
      <w:r w:rsidRPr="00D5329E">
        <w:rPr>
          <w:rFonts w:ascii="Times New Roman" w:hAnsi="Times New Roman" w:cs="Times New Roman"/>
          <w:b/>
          <w:bCs/>
          <w:sz w:val="18"/>
          <w:szCs w:val="18"/>
        </w:rPr>
        <w:t>PLAN ZAJĘĆ</w:t>
      </w:r>
      <w:r w:rsidRPr="00D5329E">
        <w:rPr>
          <w:rFonts w:ascii="Times New Roman" w:hAnsi="Times New Roman" w:cs="Times New Roman"/>
          <w:sz w:val="18"/>
          <w:szCs w:val="18"/>
        </w:rPr>
        <w:tab/>
      </w:r>
      <w:r w:rsidRPr="00D5329E">
        <w:rPr>
          <w:rFonts w:ascii="Times New Roman" w:hAnsi="Times New Roman" w:cs="Times New Roman"/>
          <w:sz w:val="18"/>
          <w:szCs w:val="18"/>
        </w:rPr>
        <w:tab/>
      </w:r>
      <w:r w:rsidRPr="00D5329E">
        <w:rPr>
          <w:rFonts w:ascii="Times New Roman" w:hAnsi="Times New Roman" w:cs="Times New Roman"/>
          <w:sz w:val="18"/>
          <w:szCs w:val="18"/>
        </w:rPr>
        <w:tab/>
      </w:r>
      <w:r w:rsidRPr="00D5329E">
        <w:rPr>
          <w:rFonts w:ascii="Times New Roman" w:hAnsi="Times New Roman" w:cs="Times New Roman"/>
          <w:sz w:val="18"/>
          <w:szCs w:val="18"/>
        </w:rPr>
        <w:tab/>
      </w:r>
      <w:r w:rsidRPr="00D5329E">
        <w:rPr>
          <w:rFonts w:ascii="Times New Roman" w:hAnsi="Times New Roman" w:cs="Times New Roman"/>
          <w:sz w:val="18"/>
          <w:szCs w:val="18"/>
        </w:rPr>
        <w:tab/>
      </w:r>
      <w:r w:rsidRPr="00D5329E">
        <w:rPr>
          <w:rFonts w:ascii="Times New Roman" w:hAnsi="Times New Roman" w:cs="Times New Roman"/>
          <w:sz w:val="18"/>
          <w:szCs w:val="18"/>
        </w:rPr>
        <w:tab/>
      </w:r>
      <w:r w:rsidRPr="00D5329E">
        <w:rPr>
          <w:rFonts w:ascii="Times New Roman" w:hAnsi="Times New Roman" w:cs="Times New Roman"/>
          <w:sz w:val="18"/>
          <w:szCs w:val="18"/>
        </w:rPr>
        <w:tab/>
      </w:r>
      <w:r w:rsidRPr="00D5329E">
        <w:rPr>
          <w:rFonts w:ascii="Times New Roman" w:hAnsi="Times New Roman" w:cs="Times New Roman"/>
          <w:sz w:val="18"/>
          <w:szCs w:val="18"/>
        </w:rPr>
        <w:tab/>
      </w:r>
      <w:r w:rsidRPr="00D5329E">
        <w:rPr>
          <w:rFonts w:ascii="Times New Roman" w:hAnsi="Times New Roman" w:cs="Times New Roman"/>
          <w:sz w:val="18"/>
          <w:szCs w:val="18"/>
        </w:rPr>
        <w:tab/>
      </w:r>
      <w:r w:rsidRPr="00D5329E">
        <w:rPr>
          <w:rFonts w:ascii="Times New Roman" w:hAnsi="Times New Roman" w:cs="Times New Roman"/>
          <w:sz w:val="18"/>
          <w:szCs w:val="18"/>
        </w:rPr>
        <w:tab/>
      </w:r>
      <w:r w:rsidRPr="00D5329E">
        <w:rPr>
          <w:rFonts w:ascii="Times New Roman" w:hAnsi="Times New Roman" w:cs="Times New Roman"/>
          <w:sz w:val="18"/>
          <w:szCs w:val="18"/>
        </w:rPr>
        <w:tab/>
      </w:r>
      <w:r w:rsidRPr="00D5329E">
        <w:rPr>
          <w:rFonts w:ascii="Times New Roman" w:hAnsi="Times New Roman" w:cs="Times New Roman"/>
          <w:sz w:val="18"/>
          <w:szCs w:val="18"/>
        </w:rPr>
        <w:tab/>
      </w:r>
      <w:r w:rsidRPr="00D5329E">
        <w:rPr>
          <w:rFonts w:ascii="Times New Roman" w:hAnsi="Times New Roman" w:cs="Times New Roman"/>
          <w:sz w:val="18"/>
          <w:szCs w:val="18"/>
        </w:rPr>
        <w:tab/>
      </w:r>
      <w:r w:rsidRPr="00D5329E">
        <w:rPr>
          <w:rFonts w:ascii="Times New Roman" w:hAnsi="Times New Roman" w:cs="Times New Roman"/>
          <w:b/>
          <w:bCs/>
          <w:sz w:val="18"/>
          <w:szCs w:val="18"/>
        </w:rPr>
        <w:t xml:space="preserve">Studia stacjonarne </w:t>
      </w:r>
      <w:r>
        <w:rPr>
          <w:rFonts w:ascii="Times New Roman" w:hAnsi="Times New Roman" w:cs="Times New Roman"/>
          <w:b/>
          <w:bCs/>
          <w:sz w:val="18"/>
          <w:szCs w:val="18"/>
        </w:rPr>
        <w:t>pierwszego</w:t>
      </w:r>
      <w:r w:rsidRPr="00D5329E">
        <w:rPr>
          <w:rFonts w:ascii="Times New Roman" w:hAnsi="Times New Roman" w:cs="Times New Roman"/>
          <w:b/>
          <w:bCs/>
          <w:sz w:val="18"/>
          <w:szCs w:val="18"/>
        </w:rPr>
        <w:t xml:space="preserve"> stopnia</w:t>
      </w:r>
      <w:r w:rsidRPr="00D5329E">
        <w:rPr>
          <w:rFonts w:ascii="Times New Roman" w:hAnsi="Times New Roman" w:cs="Times New Roman"/>
          <w:b/>
          <w:bCs/>
          <w:sz w:val="18"/>
          <w:szCs w:val="18"/>
        </w:rPr>
        <w:br/>
      </w:r>
      <w:r w:rsidRPr="00D5329E">
        <w:rPr>
          <w:rFonts w:ascii="Times New Roman" w:hAnsi="Times New Roman" w:cs="Times New Roman"/>
          <w:sz w:val="18"/>
          <w:szCs w:val="18"/>
        </w:rPr>
        <w:t>Wydział Humanistyczny</w:t>
      </w:r>
      <w:r w:rsidRPr="00D5329E">
        <w:rPr>
          <w:rFonts w:ascii="Times New Roman" w:hAnsi="Times New Roman" w:cs="Times New Roman"/>
          <w:b/>
          <w:bCs/>
          <w:sz w:val="18"/>
          <w:szCs w:val="18"/>
        </w:rPr>
        <w:tab/>
      </w:r>
      <w:r w:rsidRPr="00D5329E">
        <w:rPr>
          <w:rFonts w:ascii="Times New Roman" w:hAnsi="Times New Roman" w:cs="Times New Roman"/>
          <w:sz w:val="18"/>
          <w:szCs w:val="18"/>
        </w:rPr>
        <w:tab/>
      </w:r>
      <w:r w:rsidRPr="00D5329E">
        <w:rPr>
          <w:rFonts w:ascii="Times New Roman" w:hAnsi="Times New Roman" w:cs="Times New Roman"/>
          <w:sz w:val="18"/>
          <w:szCs w:val="18"/>
        </w:rPr>
        <w:tab/>
      </w:r>
      <w:r w:rsidRPr="00D5329E">
        <w:rPr>
          <w:rFonts w:ascii="Times New Roman" w:hAnsi="Times New Roman" w:cs="Times New Roman"/>
          <w:sz w:val="18"/>
          <w:szCs w:val="18"/>
        </w:rPr>
        <w:tab/>
      </w:r>
      <w:r w:rsidRPr="00D5329E">
        <w:rPr>
          <w:rFonts w:ascii="Times New Roman" w:hAnsi="Times New Roman" w:cs="Times New Roman"/>
          <w:sz w:val="18"/>
          <w:szCs w:val="18"/>
        </w:rPr>
        <w:tab/>
      </w:r>
      <w:r w:rsidRPr="00D5329E">
        <w:rPr>
          <w:rFonts w:ascii="Times New Roman" w:hAnsi="Times New Roman" w:cs="Times New Roman"/>
          <w:sz w:val="18"/>
          <w:szCs w:val="18"/>
        </w:rPr>
        <w:tab/>
      </w:r>
      <w:r w:rsidRPr="00D5329E">
        <w:rPr>
          <w:rFonts w:ascii="Times New Roman" w:hAnsi="Times New Roman" w:cs="Times New Roman"/>
          <w:sz w:val="18"/>
          <w:szCs w:val="18"/>
        </w:rPr>
        <w:tab/>
      </w:r>
      <w:r w:rsidRPr="00D5329E">
        <w:rPr>
          <w:rFonts w:ascii="Times New Roman" w:hAnsi="Times New Roman" w:cs="Times New Roman"/>
          <w:sz w:val="18"/>
          <w:szCs w:val="18"/>
        </w:rPr>
        <w:tab/>
      </w:r>
      <w:r w:rsidRPr="00D5329E">
        <w:rPr>
          <w:rFonts w:ascii="Times New Roman" w:hAnsi="Times New Roman" w:cs="Times New Roman"/>
          <w:sz w:val="18"/>
          <w:szCs w:val="18"/>
        </w:rPr>
        <w:tab/>
      </w:r>
      <w:r w:rsidRPr="00D5329E">
        <w:rPr>
          <w:rFonts w:ascii="Times New Roman" w:hAnsi="Times New Roman" w:cs="Times New Roman"/>
          <w:sz w:val="18"/>
          <w:szCs w:val="18"/>
        </w:rPr>
        <w:tab/>
      </w:r>
      <w:r w:rsidRPr="00D5329E">
        <w:rPr>
          <w:rFonts w:ascii="Times New Roman" w:hAnsi="Times New Roman" w:cs="Times New Roman"/>
          <w:sz w:val="18"/>
          <w:szCs w:val="18"/>
        </w:rPr>
        <w:tab/>
      </w:r>
      <w:r w:rsidRPr="00D5329E">
        <w:rPr>
          <w:rFonts w:ascii="Times New Roman" w:hAnsi="Times New Roman" w:cs="Times New Roman"/>
          <w:sz w:val="18"/>
          <w:szCs w:val="18"/>
        </w:rPr>
        <w:tab/>
      </w:r>
      <w:r w:rsidRPr="00D5329E">
        <w:rPr>
          <w:rFonts w:ascii="Times New Roman" w:hAnsi="Times New Roman" w:cs="Times New Roman"/>
          <w:b/>
          <w:bCs/>
          <w:sz w:val="18"/>
          <w:szCs w:val="18"/>
        </w:rPr>
        <w:t>I</w:t>
      </w:r>
      <w:r>
        <w:rPr>
          <w:rFonts w:ascii="Times New Roman" w:hAnsi="Times New Roman" w:cs="Times New Roman"/>
          <w:b/>
          <w:bCs/>
          <w:sz w:val="18"/>
          <w:szCs w:val="18"/>
        </w:rPr>
        <w:t>II</w:t>
      </w:r>
      <w:r w:rsidRPr="00D5329E">
        <w:rPr>
          <w:rFonts w:ascii="Times New Roman" w:hAnsi="Times New Roman" w:cs="Times New Roman"/>
          <w:b/>
          <w:bCs/>
          <w:sz w:val="18"/>
          <w:szCs w:val="18"/>
        </w:rPr>
        <w:t xml:space="preserve"> Rok - semestr </w:t>
      </w:r>
      <w:r>
        <w:rPr>
          <w:rFonts w:ascii="Times New Roman" w:hAnsi="Times New Roman" w:cs="Times New Roman"/>
          <w:b/>
          <w:bCs/>
          <w:sz w:val="18"/>
          <w:szCs w:val="18"/>
        </w:rPr>
        <w:t>letni</w:t>
      </w:r>
      <w:r w:rsidRPr="00D5329E">
        <w:rPr>
          <w:rFonts w:ascii="Times New Roman" w:hAnsi="Times New Roman" w:cs="Times New Roman"/>
          <w:b/>
          <w:bCs/>
          <w:sz w:val="18"/>
          <w:szCs w:val="18"/>
        </w:rPr>
        <w:t xml:space="preserve"> (</w:t>
      </w:r>
      <w:r>
        <w:rPr>
          <w:rFonts w:ascii="Times New Roman" w:hAnsi="Times New Roman" w:cs="Times New Roman"/>
          <w:b/>
          <w:bCs/>
          <w:sz w:val="18"/>
          <w:szCs w:val="18"/>
        </w:rPr>
        <w:t>6</w:t>
      </w:r>
      <w:r w:rsidRPr="00D5329E">
        <w:rPr>
          <w:rFonts w:ascii="Times New Roman" w:hAnsi="Times New Roman" w:cs="Times New Roman"/>
          <w:b/>
          <w:bCs/>
          <w:sz w:val="18"/>
          <w:szCs w:val="18"/>
        </w:rPr>
        <w:t>)</w:t>
      </w:r>
      <w:r w:rsidRPr="00D5329E">
        <w:rPr>
          <w:rFonts w:ascii="Times New Roman" w:hAnsi="Times New Roman" w:cs="Times New Roman"/>
          <w:sz w:val="18"/>
          <w:szCs w:val="18"/>
        </w:rPr>
        <w:tab/>
      </w:r>
      <w:r w:rsidRPr="00D5329E">
        <w:rPr>
          <w:rFonts w:ascii="Times New Roman" w:hAnsi="Times New Roman" w:cs="Times New Roman"/>
          <w:sz w:val="18"/>
          <w:szCs w:val="18"/>
        </w:rPr>
        <w:br/>
        <w:t xml:space="preserve">Kierunek: </w:t>
      </w:r>
      <w:r w:rsidRPr="00D5329E">
        <w:rPr>
          <w:rFonts w:ascii="Times New Roman" w:hAnsi="Times New Roman" w:cs="Times New Roman"/>
          <w:b/>
          <w:bCs/>
          <w:sz w:val="18"/>
          <w:szCs w:val="18"/>
        </w:rPr>
        <w:t>Filologia rosyjska</w:t>
      </w:r>
      <w:r w:rsidRPr="00D5329E">
        <w:rPr>
          <w:rFonts w:ascii="Times New Roman" w:hAnsi="Times New Roman" w:cs="Times New Roman"/>
          <w:b/>
          <w:bCs/>
          <w:sz w:val="18"/>
          <w:szCs w:val="18"/>
        </w:rPr>
        <w:tab/>
      </w:r>
      <w:r w:rsidRPr="00D5329E">
        <w:rPr>
          <w:rFonts w:ascii="Times New Roman" w:hAnsi="Times New Roman" w:cs="Times New Roman"/>
          <w:b/>
          <w:bCs/>
          <w:sz w:val="18"/>
          <w:szCs w:val="18"/>
        </w:rPr>
        <w:tab/>
      </w:r>
      <w:r w:rsidRPr="00D5329E">
        <w:rPr>
          <w:rFonts w:ascii="Times New Roman" w:hAnsi="Times New Roman" w:cs="Times New Roman"/>
          <w:sz w:val="18"/>
          <w:szCs w:val="18"/>
        </w:rPr>
        <w:tab/>
      </w:r>
      <w:r w:rsidRPr="00D5329E">
        <w:rPr>
          <w:rFonts w:ascii="Times New Roman" w:hAnsi="Times New Roman" w:cs="Times New Roman"/>
          <w:sz w:val="18"/>
          <w:szCs w:val="18"/>
        </w:rPr>
        <w:tab/>
      </w:r>
      <w:r w:rsidRPr="00D5329E">
        <w:rPr>
          <w:rFonts w:ascii="Times New Roman" w:hAnsi="Times New Roman" w:cs="Times New Roman"/>
          <w:sz w:val="18"/>
          <w:szCs w:val="18"/>
        </w:rPr>
        <w:tab/>
      </w:r>
      <w:r w:rsidRPr="00D5329E">
        <w:rPr>
          <w:rFonts w:ascii="Times New Roman" w:hAnsi="Times New Roman" w:cs="Times New Roman"/>
          <w:sz w:val="18"/>
          <w:szCs w:val="18"/>
        </w:rPr>
        <w:tab/>
      </w:r>
      <w:r w:rsidRPr="00D5329E">
        <w:rPr>
          <w:rFonts w:ascii="Times New Roman" w:hAnsi="Times New Roman" w:cs="Times New Roman"/>
          <w:sz w:val="18"/>
          <w:szCs w:val="18"/>
        </w:rPr>
        <w:tab/>
      </w:r>
      <w:r w:rsidRPr="00D5329E">
        <w:rPr>
          <w:rFonts w:ascii="Times New Roman" w:hAnsi="Times New Roman" w:cs="Times New Roman"/>
          <w:sz w:val="18"/>
          <w:szCs w:val="18"/>
        </w:rPr>
        <w:tab/>
      </w:r>
      <w:r w:rsidRPr="00D5329E">
        <w:rPr>
          <w:rFonts w:ascii="Times New Roman" w:hAnsi="Times New Roman" w:cs="Times New Roman"/>
          <w:sz w:val="18"/>
          <w:szCs w:val="18"/>
        </w:rPr>
        <w:tab/>
      </w:r>
      <w:r w:rsidRPr="00D5329E">
        <w:rPr>
          <w:rFonts w:ascii="Times New Roman" w:hAnsi="Times New Roman" w:cs="Times New Roman"/>
          <w:sz w:val="18"/>
          <w:szCs w:val="18"/>
        </w:rPr>
        <w:tab/>
      </w:r>
      <w:r w:rsidRPr="00D5329E">
        <w:rPr>
          <w:rFonts w:ascii="Times New Roman" w:hAnsi="Times New Roman" w:cs="Times New Roman"/>
          <w:sz w:val="18"/>
          <w:szCs w:val="18"/>
        </w:rPr>
        <w:tab/>
        <w:t>rok akademicki 202</w:t>
      </w:r>
      <w:r>
        <w:rPr>
          <w:rFonts w:ascii="Times New Roman" w:hAnsi="Times New Roman" w:cs="Times New Roman"/>
          <w:sz w:val="18"/>
          <w:szCs w:val="18"/>
        </w:rPr>
        <w:t>4</w:t>
      </w:r>
      <w:r w:rsidRPr="00D5329E">
        <w:rPr>
          <w:rFonts w:ascii="Times New Roman" w:hAnsi="Times New Roman" w:cs="Times New Roman"/>
          <w:sz w:val="18"/>
          <w:szCs w:val="18"/>
        </w:rPr>
        <w:t>/202</w:t>
      </w:r>
      <w:r>
        <w:rPr>
          <w:rFonts w:ascii="Times New Roman" w:hAnsi="Times New Roman" w:cs="Times New Roman"/>
          <w:sz w:val="18"/>
          <w:szCs w:val="18"/>
        </w:rPr>
        <w:t>5</w:t>
      </w:r>
      <w:r w:rsidRPr="00D5329E">
        <w:rPr>
          <w:rFonts w:ascii="Times New Roman" w:hAnsi="Times New Roman" w:cs="Times New Roman"/>
          <w:sz w:val="18"/>
          <w:szCs w:val="18"/>
        </w:rPr>
        <w:tab/>
      </w:r>
    </w:p>
    <w:p w14:paraId="29670304" w14:textId="77777777" w:rsidR="00145CE7" w:rsidRPr="00D5329E" w:rsidRDefault="00145CE7" w:rsidP="00D50CDE">
      <w:pPr>
        <w:spacing w:after="0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248"/>
        <w:gridCol w:w="1405"/>
        <w:gridCol w:w="2402"/>
        <w:gridCol w:w="2090"/>
        <w:gridCol w:w="2090"/>
        <w:gridCol w:w="1688"/>
        <w:gridCol w:w="1529"/>
        <w:gridCol w:w="1648"/>
      </w:tblGrid>
      <w:tr w:rsidR="007805B9" w:rsidRPr="008116D5" w14:paraId="0B55D1FD" w14:textId="77777777" w:rsidTr="001267EA">
        <w:trPr>
          <w:trHeight w:val="396"/>
        </w:trPr>
        <w:tc>
          <w:tcPr>
            <w:tcW w:w="1248" w:type="dxa"/>
            <w:vAlign w:val="center"/>
          </w:tcPr>
          <w:p w14:paraId="53E2B74B" w14:textId="77777777" w:rsidR="00116C47" w:rsidRPr="008116D5" w:rsidRDefault="00116C47" w:rsidP="00455D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16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br w:type="page"/>
              <w:t>dzień</w:t>
            </w:r>
          </w:p>
        </w:tc>
        <w:tc>
          <w:tcPr>
            <w:tcW w:w="1405" w:type="dxa"/>
            <w:vAlign w:val="center"/>
          </w:tcPr>
          <w:p w14:paraId="3B9EA4D1" w14:textId="77777777" w:rsidR="00116C47" w:rsidRPr="008116D5" w:rsidRDefault="00116C47" w:rsidP="00455D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16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8.00-9.30</w:t>
            </w:r>
          </w:p>
        </w:tc>
        <w:tc>
          <w:tcPr>
            <w:tcW w:w="2402" w:type="dxa"/>
            <w:tcBorders>
              <w:bottom w:val="single" w:sz="4" w:space="0" w:color="auto"/>
            </w:tcBorders>
            <w:vAlign w:val="center"/>
          </w:tcPr>
          <w:p w14:paraId="5025C755" w14:textId="77777777" w:rsidR="00116C47" w:rsidRPr="008116D5" w:rsidRDefault="00116C47" w:rsidP="00455D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16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9.45-11.15</w:t>
            </w:r>
          </w:p>
        </w:tc>
        <w:tc>
          <w:tcPr>
            <w:tcW w:w="2090" w:type="dxa"/>
            <w:vAlign w:val="center"/>
          </w:tcPr>
          <w:p w14:paraId="545CE6D0" w14:textId="77777777" w:rsidR="00116C47" w:rsidRPr="008116D5" w:rsidRDefault="00116C47" w:rsidP="00455D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16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11.30-13.00</w:t>
            </w:r>
          </w:p>
        </w:tc>
        <w:tc>
          <w:tcPr>
            <w:tcW w:w="2090" w:type="dxa"/>
            <w:vAlign w:val="center"/>
          </w:tcPr>
          <w:p w14:paraId="0B0F98BA" w14:textId="77777777" w:rsidR="00116C47" w:rsidRPr="008116D5" w:rsidRDefault="00116C47" w:rsidP="00455D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16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13.15-14.45</w:t>
            </w:r>
          </w:p>
        </w:tc>
        <w:tc>
          <w:tcPr>
            <w:tcW w:w="1688" w:type="dxa"/>
            <w:vAlign w:val="center"/>
          </w:tcPr>
          <w:p w14:paraId="7062BEE8" w14:textId="77777777" w:rsidR="00116C47" w:rsidRPr="008116D5" w:rsidRDefault="00116C47" w:rsidP="00455D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16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15.00-16.30</w:t>
            </w:r>
          </w:p>
        </w:tc>
        <w:tc>
          <w:tcPr>
            <w:tcW w:w="1529" w:type="dxa"/>
            <w:vAlign w:val="center"/>
          </w:tcPr>
          <w:p w14:paraId="1742B1FC" w14:textId="77777777" w:rsidR="00116C47" w:rsidRPr="008116D5" w:rsidRDefault="00116C47" w:rsidP="00455D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16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16.45-18.15</w:t>
            </w:r>
          </w:p>
        </w:tc>
        <w:tc>
          <w:tcPr>
            <w:tcW w:w="1648" w:type="dxa"/>
          </w:tcPr>
          <w:p w14:paraId="74B2D301" w14:textId="77777777" w:rsidR="00116C47" w:rsidRPr="008116D5" w:rsidRDefault="00116C47" w:rsidP="00455D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16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18.30-20.00</w:t>
            </w:r>
          </w:p>
        </w:tc>
      </w:tr>
      <w:tr w:rsidR="007805B9" w:rsidRPr="008116D5" w14:paraId="69E24850" w14:textId="77777777" w:rsidTr="001267EA">
        <w:trPr>
          <w:trHeight w:val="1890"/>
        </w:trPr>
        <w:tc>
          <w:tcPr>
            <w:tcW w:w="1248" w:type="dxa"/>
            <w:vAlign w:val="center"/>
          </w:tcPr>
          <w:p w14:paraId="76659DDD" w14:textId="77777777" w:rsidR="00116C47" w:rsidRPr="008116D5" w:rsidRDefault="00116C47" w:rsidP="00455D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16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Poniedziałek</w:t>
            </w:r>
          </w:p>
        </w:tc>
        <w:tc>
          <w:tcPr>
            <w:tcW w:w="1405" w:type="dxa"/>
            <w:vAlign w:val="center"/>
          </w:tcPr>
          <w:p w14:paraId="33662803" w14:textId="77777777" w:rsidR="00116C47" w:rsidRPr="008116D5" w:rsidRDefault="00116C47" w:rsidP="00455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6ED7A4D" w14:textId="77777777" w:rsidR="00116C47" w:rsidRPr="008116D5" w:rsidRDefault="00116C47" w:rsidP="00116C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16D5">
              <w:rPr>
                <w:rFonts w:ascii="Times New Roman" w:hAnsi="Times New Roman" w:cs="Times New Roman"/>
                <w:sz w:val="16"/>
                <w:szCs w:val="16"/>
              </w:rPr>
              <w:t>Podstawy translatologii stosowanej II (w.)</w:t>
            </w:r>
          </w:p>
          <w:p w14:paraId="3B15B3EB" w14:textId="473414DA" w:rsidR="00116C47" w:rsidRPr="008116D5" w:rsidRDefault="00116C47" w:rsidP="00116C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de-DE"/>
              </w:rPr>
            </w:pPr>
            <w:r w:rsidRPr="008116D5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 xml:space="preserve">prof. </w:t>
            </w:r>
            <w:r w:rsidR="00706EE7" w:rsidRPr="008116D5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 xml:space="preserve">dr hab. </w:t>
            </w:r>
            <w:r w:rsidRPr="008116D5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I. Betko</w:t>
            </w:r>
          </w:p>
          <w:p w14:paraId="2960E0D6" w14:textId="77777777" w:rsidR="00116C47" w:rsidRPr="008116D5" w:rsidRDefault="00116C47" w:rsidP="00116C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de-DE"/>
              </w:rPr>
            </w:pPr>
            <w:r w:rsidRPr="008116D5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s. 219</w:t>
            </w:r>
          </w:p>
          <w:p w14:paraId="01AFAE65" w14:textId="3C701B29" w:rsidR="005422F9" w:rsidRPr="008116D5" w:rsidRDefault="005422F9" w:rsidP="00116C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de-DE"/>
              </w:rPr>
            </w:pPr>
            <w:r w:rsidRPr="008116D5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(do 12.05.2025 r.)</w:t>
            </w:r>
          </w:p>
        </w:tc>
        <w:tc>
          <w:tcPr>
            <w:tcW w:w="2090" w:type="dxa"/>
            <w:shd w:val="clear" w:color="auto" w:fill="auto"/>
            <w:vAlign w:val="center"/>
          </w:tcPr>
          <w:p w14:paraId="1A1775FB" w14:textId="7DEC38D5" w:rsidR="00116C47" w:rsidRPr="008116D5" w:rsidRDefault="00116C47" w:rsidP="00116C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16D5">
              <w:rPr>
                <w:rFonts w:ascii="Times New Roman" w:hAnsi="Times New Roman" w:cs="Times New Roman"/>
                <w:sz w:val="16"/>
                <w:szCs w:val="16"/>
              </w:rPr>
              <w:t>Podstawy translatologii stosowanej II (ćw.)</w:t>
            </w:r>
          </w:p>
          <w:p w14:paraId="1115DD20" w14:textId="775D2199" w:rsidR="00116C47" w:rsidRPr="008116D5" w:rsidRDefault="00116C47" w:rsidP="00116C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de-DE"/>
              </w:rPr>
            </w:pPr>
            <w:r w:rsidRPr="008116D5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 xml:space="preserve">prof. </w:t>
            </w:r>
            <w:r w:rsidR="00706EE7" w:rsidRPr="008116D5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 xml:space="preserve">dr hab. </w:t>
            </w:r>
            <w:r w:rsidRPr="008116D5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I. Betko</w:t>
            </w:r>
          </w:p>
          <w:p w14:paraId="51BA7EB4" w14:textId="77777777" w:rsidR="00116C47" w:rsidRPr="008116D5" w:rsidRDefault="00116C47" w:rsidP="00116C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de-DE"/>
              </w:rPr>
            </w:pPr>
            <w:r w:rsidRPr="008116D5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s. 219</w:t>
            </w:r>
          </w:p>
          <w:p w14:paraId="13203C47" w14:textId="77777777" w:rsidR="00C20C50" w:rsidRPr="008116D5" w:rsidRDefault="00C20C50" w:rsidP="00116C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16D5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="00D50CDE" w:rsidRPr="008116D5">
              <w:rPr>
                <w:rFonts w:ascii="Times New Roman" w:hAnsi="Times New Roman" w:cs="Times New Roman"/>
                <w:sz w:val="16"/>
                <w:szCs w:val="16"/>
              </w:rPr>
              <w:t xml:space="preserve">od 24.02. </w:t>
            </w:r>
            <w:r w:rsidRPr="008116D5">
              <w:rPr>
                <w:rFonts w:ascii="Times New Roman" w:hAnsi="Times New Roman" w:cs="Times New Roman"/>
                <w:sz w:val="16"/>
                <w:szCs w:val="16"/>
              </w:rPr>
              <w:t>do 7</w:t>
            </w:r>
            <w:r w:rsidR="00D50CDE" w:rsidRPr="008116D5">
              <w:rPr>
                <w:rFonts w:ascii="Times New Roman" w:hAnsi="Times New Roman" w:cs="Times New Roman"/>
                <w:sz w:val="16"/>
                <w:szCs w:val="16"/>
              </w:rPr>
              <w:t xml:space="preserve">.04. </w:t>
            </w:r>
            <w:r w:rsidRPr="008116D5">
              <w:rPr>
                <w:rFonts w:ascii="Times New Roman" w:hAnsi="Times New Roman" w:cs="Times New Roman"/>
                <w:sz w:val="16"/>
                <w:szCs w:val="16"/>
              </w:rPr>
              <w:t>2025 r.)</w:t>
            </w:r>
          </w:p>
          <w:p w14:paraId="799038D9" w14:textId="77777777" w:rsidR="005422F9" w:rsidRPr="008116D5" w:rsidRDefault="005422F9" w:rsidP="00116C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A9C86FE" w14:textId="77777777" w:rsidR="005422F9" w:rsidRPr="008116D5" w:rsidRDefault="005422F9" w:rsidP="005422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16D5">
              <w:rPr>
                <w:rFonts w:ascii="Times New Roman" w:hAnsi="Times New Roman" w:cs="Times New Roman"/>
                <w:sz w:val="16"/>
                <w:szCs w:val="16"/>
              </w:rPr>
              <w:t>Podstawy translatologii stosowanej II (w.)</w:t>
            </w:r>
          </w:p>
          <w:p w14:paraId="5726A1C9" w14:textId="77777777" w:rsidR="005422F9" w:rsidRPr="008116D5" w:rsidRDefault="005422F9" w:rsidP="005422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de-DE"/>
              </w:rPr>
            </w:pPr>
            <w:r w:rsidRPr="008116D5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prof. dr hab. I. Betko</w:t>
            </w:r>
          </w:p>
          <w:p w14:paraId="28162C5F" w14:textId="77777777" w:rsidR="005422F9" w:rsidRPr="008116D5" w:rsidRDefault="005422F9" w:rsidP="005422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de-DE"/>
              </w:rPr>
            </w:pPr>
            <w:r w:rsidRPr="008116D5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s. 219</w:t>
            </w:r>
          </w:p>
          <w:p w14:paraId="5FFA1696" w14:textId="5D34D47D" w:rsidR="005422F9" w:rsidRPr="008116D5" w:rsidRDefault="005422F9" w:rsidP="005422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16D5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(od 14.04 do 12.05.202</w:t>
            </w:r>
            <w:r w:rsidR="001267EA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5 r.</w:t>
            </w:r>
            <w:r w:rsidRPr="008116D5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)</w:t>
            </w:r>
          </w:p>
        </w:tc>
        <w:tc>
          <w:tcPr>
            <w:tcW w:w="2090" w:type="dxa"/>
            <w:shd w:val="clear" w:color="auto" w:fill="auto"/>
            <w:vAlign w:val="center"/>
          </w:tcPr>
          <w:p w14:paraId="1841503C" w14:textId="2C2C2D50" w:rsidR="006735DE" w:rsidRPr="008116D5" w:rsidRDefault="006735DE" w:rsidP="00455DA7">
            <w:pPr>
              <w:spacing w:after="0" w:line="240" w:lineRule="auto"/>
              <w:ind w:left="-75" w:right="-13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8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19E5DAD" w14:textId="77777777" w:rsidR="00116C47" w:rsidRPr="008116D5" w:rsidRDefault="00116C47" w:rsidP="00455DA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C7995" w14:textId="77777777" w:rsidR="00116C47" w:rsidRPr="008116D5" w:rsidRDefault="00116C47" w:rsidP="00455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14:paraId="69512AC2" w14:textId="77777777" w:rsidR="00116C47" w:rsidRPr="008116D5" w:rsidRDefault="00116C47" w:rsidP="00455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805B9" w:rsidRPr="008116D5" w14:paraId="142B45A4" w14:textId="77777777" w:rsidTr="001267EA">
        <w:trPr>
          <w:trHeight w:val="1237"/>
        </w:trPr>
        <w:tc>
          <w:tcPr>
            <w:tcW w:w="1248" w:type="dxa"/>
            <w:vAlign w:val="center"/>
          </w:tcPr>
          <w:p w14:paraId="28FD1E39" w14:textId="77777777" w:rsidR="00116C47" w:rsidRPr="008116D5" w:rsidRDefault="00116C47" w:rsidP="00455D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16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Wtorek</w:t>
            </w:r>
          </w:p>
        </w:tc>
        <w:tc>
          <w:tcPr>
            <w:tcW w:w="1405" w:type="dxa"/>
            <w:tcBorders>
              <w:right w:val="single" w:sz="4" w:space="0" w:color="auto"/>
            </w:tcBorders>
            <w:vAlign w:val="center"/>
          </w:tcPr>
          <w:p w14:paraId="2C6F0288" w14:textId="53D7DF44" w:rsidR="00706EE7" w:rsidRPr="008116D5" w:rsidRDefault="00706EE7" w:rsidP="00455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CED05" w14:textId="77777777" w:rsidR="00334AE0" w:rsidRPr="008116D5" w:rsidRDefault="00334AE0" w:rsidP="00334A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16D5">
              <w:rPr>
                <w:rFonts w:ascii="Times New Roman" w:hAnsi="Times New Roman" w:cs="Times New Roman"/>
                <w:sz w:val="16"/>
                <w:szCs w:val="16"/>
              </w:rPr>
              <w:t>Praktyczna nauka języka rosyjskiego IV</w:t>
            </w:r>
          </w:p>
          <w:p w14:paraId="41FD937C" w14:textId="77777777" w:rsidR="00334AE0" w:rsidRPr="008116D5" w:rsidRDefault="00334AE0" w:rsidP="00334A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16D5">
              <w:rPr>
                <w:rFonts w:ascii="Times New Roman" w:hAnsi="Times New Roman" w:cs="Times New Roman"/>
                <w:sz w:val="16"/>
                <w:szCs w:val="16"/>
              </w:rPr>
              <w:t>dr I. Siemianowska</w:t>
            </w:r>
          </w:p>
          <w:p w14:paraId="39C0D3C1" w14:textId="380FDE81" w:rsidR="00116C47" w:rsidRPr="008116D5" w:rsidRDefault="00334AE0" w:rsidP="00334A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16D5">
              <w:rPr>
                <w:rFonts w:ascii="Times New Roman" w:hAnsi="Times New Roman" w:cs="Times New Roman"/>
                <w:sz w:val="16"/>
                <w:szCs w:val="16"/>
              </w:rPr>
              <w:t>s. 101</w:t>
            </w:r>
          </w:p>
        </w:tc>
        <w:tc>
          <w:tcPr>
            <w:tcW w:w="209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51ECF9B" w14:textId="76697B9A" w:rsidR="007805B9" w:rsidRPr="008116D5" w:rsidRDefault="007805B9" w:rsidP="00780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16D5">
              <w:rPr>
                <w:rFonts w:ascii="Times New Roman" w:hAnsi="Times New Roman" w:cs="Times New Roman"/>
                <w:sz w:val="16"/>
                <w:szCs w:val="16"/>
              </w:rPr>
              <w:t>Wstęp do emigrantologii rosyjskiej (w)</w:t>
            </w:r>
          </w:p>
          <w:p w14:paraId="69A3316A" w14:textId="7029A95F" w:rsidR="00116C47" w:rsidRPr="008116D5" w:rsidRDefault="00116C47" w:rsidP="00455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116D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prof.</w:t>
            </w:r>
            <w:r w:rsidR="00706EE7" w:rsidRPr="008116D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dr hab.</w:t>
            </w:r>
            <w:r w:rsidRPr="008116D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I. Ndiaye</w:t>
            </w:r>
          </w:p>
          <w:p w14:paraId="0610D232" w14:textId="33A031BF" w:rsidR="006735DE" w:rsidRPr="008116D5" w:rsidRDefault="006735DE" w:rsidP="00455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  <w:lang w:val="en-GB"/>
              </w:rPr>
            </w:pPr>
            <w:r w:rsidRPr="008116D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s. 101</w:t>
            </w:r>
          </w:p>
        </w:tc>
        <w:tc>
          <w:tcPr>
            <w:tcW w:w="2090" w:type="dxa"/>
            <w:shd w:val="clear" w:color="auto" w:fill="auto"/>
            <w:vAlign w:val="center"/>
          </w:tcPr>
          <w:p w14:paraId="44823A7B" w14:textId="77777777" w:rsidR="007805B9" w:rsidRPr="008116D5" w:rsidRDefault="007805B9" w:rsidP="00455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16D5">
              <w:rPr>
                <w:rFonts w:ascii="Times New Roman" w:hAnsi="Times New Roman" w:cs="Times New Roman"/>
                <w:sz w:val="16"/>
                <w:szCs w:val="16"/>
              </w:rPr>
              <w:t xml:space="preserve">Wstęp do emigrantologii rosyjskiej </w:t>
            </w:r>
          </w:p>
          <w:p w14:paraId="468722A5" w14:textId="0FCA2A7C" w:rsidR="00116C47" w:rsidRPr="008116D5" w:rsidRDefault="00334AE0" w:rsidP="00455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16D5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="007805B9" w:rsidRPr="008116D5">
              <w:rPr>
                <w:rFonts w:ascii="Times New Roman" w:hAnsi="Times New Roman" w:cs="Times New Roman"/>
                <w:sz w:val="16"/>
                <w:szCs w:val="16"/>
              </w:rPr>
              <w:t>ćw.</w:t>
            </w:r>
            <w:r w:rsidRPr="008116D5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7805B9" w:rsidRPr="008116D5">
              <w:rPr>
                <w:rFonts w:ascii="Times New Roman" w:hAnsi="Times New Roman" w:cs="Times New Roman"/>
                <w:sz w:val="16"/>
                <w:szCs w:val="16"/>
              </w:rPr>
              <w:t xml:space="preserve"> co </w:t>
            </w:r>
            <w:r w:rsidRPr="008116D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116C47" w:rsidRPr="008116D5">
              <w:rPr>
                <w:rFonts w:ascii="Times New Roman" w:hAnsi="Times New Roman" w:cs="Times New Roman"/>
                <w:sz w:val="16"/>
                <w:szCs w:val="16"/>
              </w:rPr>
              <w:t xml:space="preserve"> tyg</w:t>
            </w:r>
            <w:r w:rsidRPr="008116D5">
              <w:rPr>
                <w:rFonts w:ascii="Times New Roman" w:hAnsi="Times New Roman" w:cs="Times New Roman"/>
                <w:sz w:val="16"/>
                <w:szCs w:val="16"/>
              </w:rPr>
              <w:t>., od 25.02.)</w:t>
            </w:r>
            <w:r w:rsidR="00116C47" w:rsidRPr="008116D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7ADC8A16" w14:textId="6855DC77" w:rsidR="00116C47" w:rsidRPr="008116D5" w:rsidRDefault="00116C47" w:rsidP="00455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16D5">
              <w:rPr>
                <w:rFonts w:ascii="Times New Roman" w:hAnsi="Times New Roman" w:cs="Times New Roman"/>
                <w:sz w:val="16"/>
                <w:szCs w:val="16"/>
              </w:rPr>
              <w:t xml:space="preserve">prof. </w:t>
            </w:r>
            <w:r w:rsidR="00706EE7" w:rsidRPr="008116D5">
              <w:rPr>
                <w:rFonts w:ascii="Times New Roman" w:hAnsi="Times New Roman" w:cs="Times New Roman"/>
                <w:sz w:val="16"/>
                <w:szCs w:val="16"/>
              </w:rPr>
              <w:t xml:space="preserve">dr hab. </w:t>
            </w:r>
            <w:r w:rsidRPr="008116D5">
              <w:rPr>
                <w:rFonts w:ascii="Times New Roman" w:hAnsi="Times New Roman" w:cs="Times New Roman"/>
                <w:sz w:val="16"/>
                <w:szCs w:val="16"/>
              </w:rPr>
              <w:t>I. Ndiaye</w:t>
            </w:r>
          </w:p>
          <w:p w14:paraId="4247F829" w14:textId="77777777" w:rsidR="006735DE" w:rsidRPr="008116D5" w:rsidRDefault="006735DE" w:rsidP="00455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16D5">
              <w:rPr>
                <w:rFonts w:ascii="Times New Roman" w:hAnsi="Times New Roman" w:cs="Times New Roman"/>
                <w:sz w:val="16"/>
                <w:szCs w:val="16"/>
              </w:rPr>
              <w:t>s. 101</w:t>
            </w:r>
          </w:p>
          <w:p w14:paraId="4A1F492A" w14:textId="77777777" w:rsidR="00334AE0" w:rsidRPr="008116D5" w:rsidRDefault="00334AE0" w:rsidP="00455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16D5">
              <w:rPr>
                <w:rFonts w:ascii="Times New Roman" w:hAnsi="Times New Roman" w:cs="Times New Roman"/>
                <w:sz w:val="16"/>
                <w:szCs w:val="16"/>
              </w:rPr>
              <w:t>Praktyczna nauka języka rosyjskiego IV</w:t>
            </w:r>
          </w:p>
          <w:p w14:paraId="64B93ABA" w14:textId="4F1B07C1" w:rsidR="00334AE0" w:rsidRPr="008116D5" w:rsidRDefault="00334AE0" w:rsidP="00455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16D5">
              <w:rPr>
                <w:rFonts w:ascii="Times New Roman" w:hAnsi="Times New Roman" w:cs="Times New Roman"/>
                <w:sz w:val="16"/>
                <w:szCs w:val="16"/>
              </w:rPr>
              <w:t xml:space="preserve"> (co 2 tyg., od 05.03.)</w:t>
            </w:r>
          </w:p>
          <w:p w14:paraId="6DF71835" w14:textId="777AAD50" w:rsidR="00A066A0" w:rsidRPr="008116D5" w:rsidRDefault="00A066A0" w:rsidP="00A066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116D5">
              <w:rPr>
                <w:rFonts w:ascii="Times New Roman" w:hAnsi="Times New Roman" w:cs="Times New Roman"/>
                <w:sz w:val="16"/>
                <w:szCs w:val="16"/>
              </w:rPr>
              <w:t xml:space="preserve">prof. dr hab. </w:t>
            </w:r>
            <w:r w:rsidRPr="008116D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I. Ndiaye</w:t>
            </w:r>
            <w:r w:rsidR="00D50CDE" w:rsidRPr="008116D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/mg</w:t>
            </w:r>
            <w:r w:rsidR="006904BB" w:rsidRPr="008116D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r</w:t>
            </w:r>
            <w:r w:rsidR="00D50CDE" w:rsidRPr="008116D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E</w:t>
            </w:r>
            <w:r w:rsidR="006904BB" w:rsidRPr="008116D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 Konev</w:t>
            </w:r>
          </w:p>
          <w:p w14:paraId="4893CBF2" w14:textId="01313F2A" w:rsidR="00334AE0" w:rsidRPr="008116D5" w:rsidRDefault="00A066A0" w:rsidP="008849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  <w:lang w:val="en-GB"/>
              </w:rPr>
            </w:pPr>
            <w:r w:rsidRPr="008116D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s. 101</w:t>
            </w:r>
          </w:p>
        </w:tc>
        <w:tc>
          <w:tcPr>
            <w:tcW w:w="168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13A33E7" w14:textId="69B824C5" w:rsidR="007805B9" w:rsidRPr="008116D5" w:rsidRDefault="007805B9" w:rsidP="00455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16D5">
              <w:rPr>
                <w:rFonts w:ascii="Times New Roman" w:hAnsi="Times New Roman" w:cs="Times New Roman"/>
                <w:sz w:val="16"/>
                <w:szCs w:val="16"/>
              </w:rPr>
              <w:t>Rosyjscy Nobliści w dziedzinie literatury (w)</w:t>
            </w:r>
          </w:p>
          <w:p w14:paraId="7890262D" w14:textId="77777777" w:rsidR="00706EE7" w:rsidRPr="008116D5" w:rsidRDefault="00116C47" w:rsidP="00455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116D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prof.</w:t>
            </w:r>
            <w:r w:rsidR="00706EE7" w:rsidRPr="008116D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dr hab.</w:t>
            </w:r>
          </w:p>
          <w:p w14:paraId="3EC084E1" w14:textId="69D0566B" w:rsidR="00116C47" w:rsidRPr="008116D5" w:rsidRDefault="00116C47" w:rsidP="00455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116D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I. Ndiaye</w:t>
            </w:r>
          </w:p>
          <w:p w14:paraId="6903E96A" w14:textId="3C2C6652" w:rsidR="006735DE" w:rsidRPr="008116D5" w:rsidRDefault="006735DE" w:rsidP="00455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  <w:lang w:val="en-GB"/>
              </w:rPr>
            </w:pPr>
            <w:r w:rsidRPr="008116D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s. 101</w:t>
            </w:r>
          </w:p>
        </w:tc>
        <w:tc>
          <w:tcPr>
            <w:tcW w:w="152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1E73EE" w14:textId="4F02CBDD" w:rsidR="00706EE7" w:rsidRPr="008116D5" w:rsidRDefault="00706EE7" w:rsidP="00D50C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14:paraId="695244EE" w14:textId="77777777" w:rsidR="00116C47" w:rsidRPr="008116D5" w:rsidRDefault="00116C47" w:rsidP="00455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7805B9" w:rsidRPr="008116D5" w14:paraId="1E296C5A" w14:textId="77777777" w:rsidTr="001267EA">
        <w:trPr>
          <w:trHeight w:val="1398"/>
        </w:trPr>
        <w:tc>
          <w:tcPr>
            <w:tcW w:w="1248" w:type="dxa"/>
            <w:vAlign w:val="center"/>
          </w:tcPr>
          <w:p w14:paraId="5B1B5CA0" w14:textId="77777777" w:rsidR="00116C47" w:rsidRPr="008116D5" w:rsidRDefault="00116C47" w:rsidP="00455D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0" w:name="_Hlk195685379"/>
            <w:r w:rsidRPr="008116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Środa</w:t>
            </w:r>
          </w:p>
        </w:tc>
        <w:tc>
          <w:tcPr>
            <w:tcW w:w="1405" w:type="dxa"/>
            <w:tcBorders>
              <w:right w:val="single" w:sz="4" w:space="0" w:color="auto"/>
            </w:tcBorders>
            <w:vAlign w:val="center"/>
          </w:tcPr>
          <w:p w14:paraId="6F2825A2" w14:textId="22C63B15" w:rsidR="00116C47" w:rsidRPr="008116D5" w:rsidRDefault="00116C47" w:rsidP="00455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E453A05" w14:textId="77777777" w:rsidR="00145CE7" w:rsidRPr="001267EA" w:rsidRDefault="00145CE7" w:rsidP="00145CE7">
            <w:pPr>
              <w:spacing w:after="0" w:line="240" w:lineRule="auto"/>
              <w:ind w:left="-75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6D7AD0E8" w14:textId="377A5C7F" w:rsidR="00145CE7" w:rsidRPr="001267EA" w:rsidRDefault="00145CE7" w:rsidP="00145CE7">
            <w:pPr>
              <w:spacing w:after="0" w:line="240" w:lineRule="auto"/>
              <w:ind w:left="-7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67EA">
              <w:rPr>
                <w:rFonts w:ascii="Times New Roman" w:hAnsi="Times New Roman" w:cs="Times New Roman"/>
                <w:sz w:val="16"/>
                <w:szCs w:val="16"/>
              </w:rPr>
              <w:t xml:space="preserve">Praktyczna nauka języka rosyjskiego IV </w:t>
            </w:r>
          </w:p>
          <w:p w14:paraId="11331B34" w14:textId="77777777" w:rsidR="00A322F0" w:rsidRPr="001267EA" w:rsidRDefault="00A322F0" w:rsidP="00A32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67EA">
              <w:rPr>
                <w:rFonts w:ascii="Times New Roman" w:hAnsi="Times New Roman" w:cs="Times New Roman"/>
                <w:sz w:val="16"/>
                <w:szCs w:val="16"/>
              </w:rPr>
              <w:t xml:space="preserve">dr hab. </w:t>
            </w:r>
          </w:p>
          <w:p w14:paraId="2BD122DC" w14:textId="61047624" w:rsidR="00A322F0" w:rsidRPr="001267EA" w:rsidRDefault="00A322F0" w:rsidP="00A322F0">
            <w:pPr>
              <w:spacing w:after="0" w:line="240" w:lineRule="auto"/>
              <w:ind w:left="-7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67EA">
              <w:rPr>
                <w:rFonts w:ascii="Times New Roman" w:hAnsi="Times New Roman" w:cs="Times New Roman"/>
                <w:sz w:val="16"/>
                <w:szCs w:val="16"/>
              </w:rPr>
              <w:t>J. Orzechowska, prof. UWM</w:t>
            </w:r>
          </w:p>
          <w:p w14:paraId="1C5B74F6" w14:textId="77777777" w:rsidR="00145CE7" w:rsidRPr="001267EA" w:rsidRDefault="00145CE7" w:rsidP="00145C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67EA">
              <w:rPr>
                <w:rFonts w:ascii="Times New Roman" w:hAnsi="Times New Roman" w:cs="Times New Roman"/>
                <w:sz w:val="16"/>
                <w:szCs w:val="16"/>
              </w:rPr>
              <w:t>s. 101</w:t>
            </w:r>
          </w:p>
          <w:p w14:paraId="7847DCF2" w14:textId="15844BB4" w:rsidR="001267EA" w:rsidRPr="001267EA" w:rsidRDefault="001267EA" w:rsidP="00145C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67EA">
              <w:rPr>
                <w:rFonts w:ascii="Times New Roman" w:hAnsi="Times New Roman" w:cs="Times New Roman"/>
                <w:sz w:val="16"/>
                <w:szCs w:val="16"/>
              </w:rPr>
              <w:t>(do 30.04.2025 r.)</w:t>
            </w:r>
          </w:p>
          <w:p w14:paraId="2EC0FF57" w14:textId="77777777" w:rsidR="001267EA" w:rsidRPr="001267EA" w:rsidRDefault="001267EA" w:rsidP="00126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67EA">
              <w:rPr>
                <w:rFonts w:ascii="Times New Roman" w:hAnsi="Times New Roman" w:cs="Times New Roman"/>
                <w:sz w:val="16"/>
                <w:szCs w:val="16"/>
              </w:rPr>
              <w:t xml:space="preserve">Seminarium licencjackie i praca dyplomowa II  </w:t>
            </w:r>
          </w:p>
          <w:p w14:paraId="3D106673" w14:textId="77777777" w:rsidR="001267EA" w:rsidRPr="001267EA" w:rsidRDefault="001267EA" w:rsidP="00126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67EA">
              <w:rPr>
                <w:rFonts w:ascii="Times New Roman" w:hAnsi="Times New Roman" w:cs="Times New Roman"/>
                <w:sz w:val="16"/>
                <w:szCs w:val="16"/>
              </w:rPr>
              <w:t xml:space="preserve">dr hab. </w:t>
            </w:r>
          </w:p>
          <w:p w14:paraId="39372C4F" w14:textId="77777777" w:rsidR="001267EA" w:rsidRPr="001267EA" w:rsidRDefault="001267EA" w:rsidP="00126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67EA">
              <w:rPr>
                <w:rFonts w:ascii="Times New Roman" w:hAnsi="Times New Roman" w:cs="Times New Roman"/>
                <w:sz w:val="16"/>
                <w:szCs w:val="16"/>
              </w:rPr>
              <w:t>J. Orzechowska, prof. UWM</w:t>
            </w:r>
          </w:p>
          <w:p w14:paraId="14ABA712" w14:textId="77777777" w:rsidR="001267EA" w:rsidRPr="001267EA" w:rsidRDefault="001267EA" w:rsidP="00126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67EA">
              <w:rPr>
                <w:rFonts w:ascii="Times New Roman" w:hAnsi="Times New Roman" w:cs="Times New Roman"/>
                <w:sz w:val="16"/>
                <w:szCs w:val="16"/>
              </w:rPr>
              <w:t>s. 101</w:t>
            </w:r>
          </w:p>
          <w:p w14:paraId="6263098D" w14:textId="171DF323" w:rsidR="001267EA" w:rsidRPr="001267EA" w:rsidRDefault="001267EA" w:rsidP="00126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67EA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1267EA">
              <w:rPr>
                <w:rFonts w:ascii="Times New Roman" w:hAnsi="Times New Roman" w:cs="Times New Roman"/>
                <w:sz w:val="16"/>
                <w:szCs w:val="16"/>
              </w:rPr>
              <w:t>od</w:t>
            </w:r>
            <w:r w:rsidRPr="001267E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267EA">
              <w:rPr>
                <w:rFonts w:ascii="Times New Roman" w:hAnsi="Times New Roman" w:cs="Times New Roman"/>
                <w:sz w:val="16"/>
                <w:szCs w:val="16"/>
              </w:rPr>
              <w:t>07.05</w:t>
            </w:r>
            <w:r w:rsidRPr="001267EA">
              <w:rPr>
                <w:rFonts w:ascii="Times New Roman" w:hAnsi="Times New Roman" w:cs="Times New Roman"/>
                <w:sz w:val="16"/>
                <w:szCs w:val="16"/>
              </w:rPr>
              <w:t>.2025 r.)</w:t>
            </w:r>
          </w:p>
          <w:p w14:paraId="57D300A8" w14:textId="42B7E666" w:rsidR="006735DE" w:rsidRPr="001267EA" w:rsidRDefault="006735DE" w:rsidP="00455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2090" w:type="dxa"/>
            <w:shd w:val="clear" w:color="auto" w:fill="auto"/>
            <w:vAlign w:val="center"/>
          </w:tcPr>
          <w:p w14:paraId="76C386CE" w14:textId="0A39BFE2" w:rsidR="00116C47" w:rsidRPr="008116D5" w:rsidRDefault="007805B9" w:rsidP="00455DA7">
            <w:pPr>
              <w:spacing w:after="0" w:line="240" w:lineRule="auto"/>
              <w:ind w:left="-7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16D5">
              <w:rPr>
                <w:rFonts w:ascii="Times New Roman" w:hAnsi="Times New Roman" w:cs="Times New Roman"/>
                <w:sz w:val="16"/>
                <w:szCs w:val="16"/>
              </w:rPr>
              <w:t>Praktyczna nauka języka rosyjskiego IV</w:t>
            </w:r>
          </w:p>
          <w:p w14:paraId="7B8EC111" w14:textId="57D73D51" w:rsidR="00706EE7" w:rsidRPr="008116D5" w:rsidRDefault="00706EE7" w:rsidP="00706E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16D5">
              <w:rPr>
                <w:rFonts w:ascii="Times New Roman" w:hAnsi="Times New Roman" w:cs="Times New Roman"/>
                <w:sz w:val="16"/>
                <w:szCs w:val="16"/>
              </w:rPr>
              <w:t xml:space="preserve">dr hab. </w:t>
            </w:r>
          </w:p>
          <w:p w14:paraId="4FA6A746" w14:textId="33D6376C" w:rsidR="007805B9" w:rsidRPr="008116D5" w:rsidRDefault="007805B9" w:rsidP="00455DA7">
            <w:pPr>
              <w:spacing w:after="0" w:line="240" w:lineRule="auto"/>
              <w:ind w:left="-7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16D5">
              <w:rPr>
                <w:rFonts w:ascii="Times New Roman" w:hAnsi="Times New Roman" w:cs="Times New Roman"/>
                <w:sz w:val="16"/>
                <w:szCs w:val="16"/>
              </w:rPr>
              <w:t>J. Orzechowska</w:t>
            </w:r>
            <w:r w:rsidR="001727E1" w:rsidRPr="008116D5">
              <w:rPr>
                <w:rFonts w:ascii="Times New Roman" w:hAnsi="Times New Roman" w:cs="Times New Roman"/>
                <w:sz w:val="16"/>
                <w:szCs w:val="16"/>
              </w:rPr>
              <w:t>, prof. UWM</w:t>
            </w:r>
          </w:p>
          <w:p w14:paraId="0A0CFDFD" w14:textId="592AAF7D" w:rsidR="006735DE" w:rsidRPr="008116D5" w:rsidRDefault="006735DE" w:rsidP="00455DA7">
            <w:pPr>
              <w:spacing w:after="0" w:line="240" w:lineRule="auto"/>
              <w:ind w:left="-75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8116D5">
              <w:rPr>
                <w:rFonts w:ascii="Times New Roman" w:hAnsi="Times New Roman" w:cs="Times New Roman"/>
                <w:sz w:val="16"/>
                <w:szCs w:val="16"/>
              </w:rPr>
              <w:t>s. 101</w:t>
            </w:r>
          </w:p>
        </w:tc>
        <w:tc>
          <w:tcPr>
            <w:tcW w:w="2090" w:type="dxa"/>
            <w:shd w:val="clear" w:color="auto" w:fill="FFFFFF" w:themeFill="background1"/>
            <w:vAlign w:val="center"/>
          </w:tcPr>
          <w:p w14:paraId="34772A6C" w14:textId="77777777" w:rsidR="00145CE7" w:rsidRPr="008116D5" w:rsidRDefault="00145CE7" w:rsidP="00145C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16D5">
              <w:rPr>
                <w:rFonts w:ascii="Times New Roman" w:hAnsi="Times New Roman" w:cs="Times New Roman"/>
                <w:sz w:val="16"/>
                <w:szCs w:val="16"/>
              </w:rPr>
              <w:t xml:space="preserve">Seminarium licencjackie i praca dyplomowa II  </w:t>
            </w:r>
          </w:p>
          <w:p w14:paraId="5AA344A1" w14:textId="2F942067" w:rsidR="00145CE7" w:rsidRPr="008116D5" w:rsidRDefault="00145CE7" w:rsidP="00145C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16D5">
              <w:rPr>
                <w:rFonts w:ascii="Times New Roman" w:hAnsi="Times New Roman" w:cs="Times New Roman"/>
                <w:sz w:val="16"/>
                <w:szCs w:val="16"/>
              </w:rPr>
              <w:t xml:space="preserve">dr hab. </w:t>
            </w:r>
          </w:p>
          <w:p w14:paraId="448CB4B2" w14:textId="223E0EAF" w:rsidR="00145CE7" w:rsidRPr="008116D5" w:rsidRDefault="00145CE7" w:rsidP="00145C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16D5">
              <w:rPr>
                <w:rFonts w:ascii="Times New Roman" w:hAnsi="Times New Roman" w:cs="Times New Roman"/>
                <w:sz w:val="16"/>
                <w:szCs w:val="16"/>
              </w:rPr>
              <w:t>J. Orzechowska</w:t>
            </w:r>
            <w:r w:rsidR="001727E1" w:rsidRPr="008116D5">
              <w:rPr>
                <w:rFonts w:ascii="Times New Roman" w:hAnsi="Times New Roman" w:cs="Times New Roman"/>
                <w:sz w:val="16"/>
                <w:szCs w:val="16"/>
              </w:rPr>
              <w:t>, prof. UWM</w:t>
            </w:r>
          </w:p>
          <w:p w14:paraId="34DD338B" w14:textId="77777777" w:rsidR="00145CE7" w:rsidRDefault="00145CE7" w:rsidP="00145C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16D5">
              <w:rPr>
                <w:rFonts w:ascii="Times New Roman" w:hAnsi="Times New Roman" w:cs="Times New Roman"/>
                <w:sz w:val="16"/>
                <w:szCs w:val="16"/>
              </w:rPr>
              <w:t>s. 101</w:t>
            </w:r>
          </w:p>
          <w:p w14:paraId="2F787D9F" w14:textId="02F96447" w:rsidR="001267EA" w:rsidRPr="008116D5" w:rsidRDefault="001267EA" w:rsidP="00145C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1267EA">
              <w:rPr>
                <w:rFonts w:ascii="Times New Roman" w:hAnsi="Times New Roman" w:cs="Times New Roman"/>
                <w:sz w:val="16"/>
                <w:szCs w:val="16"/>
              </w:rPr>
              <w:t>(do 30.04.2025 r.)</w:t>
            </w:r>
          </w:p>
        </w:tc>
        <w:tc>
          <w:tcPr>
            <w:tcW w:w="168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C7804C5" w14:textId="77777777" w:rsidR="00116C47" w:rsidRPr="008116D5" w:rsidRDefault="00116C47" w:rsidP="00455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BC265" w14:textId="77777777" w:rsidR="00116C47" w:rsidRPr="008116D5" w:rsidRDefault="00116C47" w:rsidP="00455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14:paraId="523D8BCF" w14:textId="77777777" w:rsidR="00116C47" w:rsidRPr="008116D5" w:rsidRDefault="00116C47" w:rsidP="00455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bookmarkEnd w:id="0"/>
      <w:tr w:rsidR="007805B9" w:rsidRPr="008116D5" w14:paraId="5D05DA89" w14:textId="77777777" w:rsidTr="001267EA">
        <w:trPr>
          <w:trHeight w:val="1349"/>
        </w:trPr>
        <w:tc>
          <w:tcPr>
            <w:tcW w:w="1248" w:type="dxa"/>
            <w:vAlign w:val="center"/>
          </w:tcPr>
          <w:p w14:paraId="362E7E9B" w14:textId="77777777" w:rsidR="00116C47" w:rsidRPr="008116D5" w:rsidRDefault="00116C47" w:rsidP="00455D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16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Czwartek</w:t>
            </w:r>
          </w:p>
        </w:tc>
        <w:tc>
          <w:tcPr>
            <w:tcW w:w="1405" w:type="dxa"/>
            <w:tcBorders>
              <w:right w:val="single" w:sz="4" w:space="0" w:color="auto"/>
            </w:tcBorders>
            <w:vAlign w:val="center"/>
          </w:tcPr>
          <w:p w14:paraId="30BBC5D8" w14:textId="77777777" w:rsidR="00116C47" w:rsidRPr="008116D5" w:rsidRDefault="00116C47" w:rsidP="00455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2" w:type="dxa"/>
            <w:tcBorders>
              <w:left w:val="single" w:sz="4" w:space="0" w:color="auto"/>
            </w:tcBorders>
            <w:vAlign w:val="center"/>
          </w:tcPr>
          <w:p w14:paraId="228BA2F2" w14:textId="77777777" w:rsidR="00706EE7" w:rsidRPr="008116D5" w:rsidRDefault="00706EE7" w:rsidP="00455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  <w:p w14:paraId="406DBF5A" w14:textId="77777777" w:rsidR="007C23E8" w:rsidRPr="008116D5" w:rsidRDefault="007C23E8" w:rsidP="007C23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16D5">
              <w:rPr>
                <w:rFonts w:ascii="Times New Roman" w:hAnsi="Times New Roman" w:cs="Times New Roman"/>
                <w:sz w:val="16"/>
                <w:szCs w:val="16"/>
              </w:rPr>
              <w:t>Kobiety w historii Rosji (w)</w:t>
            </w:r>
          </w:p>
          <w:p w14:paraId="4D52C72C" w14:textId="77777777" w:rsidR="007C23E8" w:rsidRPr="008116D5" w:rsidRDefault="007C23E8" w:rsidP="007C23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16D5">
              <w:rPr>
                <w:rFonts w:ascii="Times New Roman" w:hAnsi="Times New Roman" w:cs="Times New Roman"/>
                <w:sz w:val="16"/>
                <w:szCs w:val="16"/>
              </w:rPr>
              <w:t>prof. dr hab.</w:t>
            </w:r>
          </w:p>
          <w:p w14:paraId="7BAFB6E7" w14:textId="77777777" w:rsidR="007C23E8" w:rsidRPr="008116D5" w:rsidRDefault="007C23E8" w:rsidP="007C23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16D5">
              <w:rPr>
                <w:rFonts w:ascii="Times New Roman" w:hAnsi="Times New Roman" w:cs="Times New Roman"/>
                <w:sz w:val="16"/>
                <w:szCs w:val="16"/>
              </w:rPr>
              <w:t xml:space="preserve"> I. Ndiaye</w:t>
            </w:r>
          </w:p>
          <w:p w14:paraId="2EA1B886" w14:textId="1F08A68B" w:rsidR="006735DE" w:rsidRPr="008116D5" w:rsidRDefault="007C23E8" w:rsidP="007C23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16D5">
              <w:rPr>
                <w:rFonts w:ascii="Times New Roman" w:hAnsi="Times New Roman" w:cs="Times New Roman"/>
                <w:sz w:val="16"/>
                <w:szCs w:val="16"/>
              </w:rPr>
              <w:t>s. 101</w:t>
            </w:r>
          </w:p>
        </w:tc>
        <w:tc>
          <w:tcPr>
            <w:tcW w:w="2090" w:type="dxa"/>
            <w:shd w:val="clear" w:color="auto" w:fill="auto"/>
            <w:vAlign w:val="center"/>
          </w:tcPr>
          <w:p w14:paraId="18FEB231" w14:textId="514B9402" w:rsidR="007805B9" w:rsidRPr="008116D5" w:rsidRDefault="007805B9" w:rsidP="00455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16D5">
              <w:rPr>
                <w:rFonts w:ascii="Times New Roman" w:hAnsi="Times New Roman" w:cs="Times New Roman"/>
                <w:sz w:val="16"/>
                <w:szCs w:val="16"/>
              </w:rPr>
              <w:t>Muzyka rosyjska w kontekście europejskim (w)</w:t>
            </w:r>
          </w:p>
          <w:p w14:paraId="1737E979" w14:textId="341E3977" w:rsidR="00116C47" w:rsidRPr="008116D5" w:rsidRDefault="00116C47" w:rsidP="00455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16D5">
              <w:rPr>
                <w:rFonts w:ascii="Times New Roman" w:hAnsi="Times New Roman" w:cs="Times New Roman"/>
                <w:sz w:val="16"/>
                <w:szCs w:val="16"/>
              </w:rPr>
              <w:t xml:space="preserve">prof. </w:t>
            </w:r>
            <w:r w:rsidR="001727E1" w:rsidRPr="008116D5">
              <w:rPr>
                <w:rFonts w:ascii="Times New Roman" w:hAnsi="Times New Roman" w:cs="Times New Roman"/>
                <w:sz w:val="16"/>
                <w:szCs w:val="16"/>
              </w:rPr>
              <w:t xml:space="preserve">dr hab. </w:t>
            </w:r>
            <w:r w:rsidRPr="008116D5">
              <w:rPr>
                <w:rFonts w:ascii="Times New Roman" w:hAnsi="Times New Roman" w:cs="Times New Roman"/>
                <w:sz w:val="16"/>
                <w:szCs w:val="16"/>
              </w:rPr>
              <w:t>I. Ndiaye</w:t>
            </w:r>
          </w:p>
          <w:p w14:paraId="61F2B4B9" w14:textId="5B997FD1" w:rsidR="006735DE" w:rsidRPr="008116D5" w:rsidRDefault="006735DE" w:rsidP="00455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8116D5">
              <w:rPr>
                <w:rFonts w:ascii="Times New Roman" w:hAnsi="Times New Roman" w:cs="Times New Roman"/>
                <w:sz w:val="16"/>
                <w:szCs w:val="16"/>
              </w:rPr>
              <w:t>s. 101</w:t>
            </w:r>
          </w:p>
        </w:tc>
        <w:tc>
          <w:tcPr>
            <w:tcW w:w="2090" w:type="dxa"/>
            <w:shd w:val="clear" w:color="auto" w:fill="FFFFFF" w:themeFill="background1"/>
            <w:vAlign w:val="center"/>
          </w:tcPr>
          <w:p w14:paraId="191AF5AF" w14:textId="77777777" w:rsidR="00116C47" w:rsidRPr="008116D5" w:rsidRDefault="007805B9" w:rsidP="00455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16D5">
              <w:rPr>
                <w:rFonts w:ascii="Times New Roman" w:hAnsi="Times New Roman" w:cs="Times New Roman"/>
                <w:sz w:val="16"/>
                <w:szCs w:val="16"/>
              </w:rPr>
              <w:t>Praktyczna nauka języka rosyjskiego IV</w:t>
            </w:r>
          </w:p>
          <w:p w14:paraId="0C46542F" w14:textId="77777777" w:rsidR="007805B9" w:rsidRPr="008116D5" w:rsidRDefault="007805B9" w:rsidP="00455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16D5">
              <w:rPr>
                <w:rFonts w:ascii="Times New Roman" w:hAnsi="Times New Roman" w:cs="Times New Roman"/>
                <w:sz w:val="16"/>
                <w:szCs w:val="16"/>
              </w:rPr>
              <w:t>dr I. Siemianowska</w:t>
            </w:r>
          </w:p>
          <w:p w14:paraId="0512BE5E" w14:textId="50F9F79F" w:rsidR="006735DE" w:rsidRPr="008116D5" w:rsidRDefault="006735DE" w:rsidP="00455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16D5">
              <w:rPr>
                <w:rFonts w:ascii="Times New Roman" w:hAnsi="Times New Roman" w:cs="Times New Roman"/>
                <w:sz w:val="16"/>
                <w:szCs w:val="16"/>
              </w:rPr>
              <w:t>s. 101</w:t>
            </w:r>
          </w:p>
        </w:tc>
        <w:tc>
          <w:tcPr>
            <w:tcW w:w="1688" w:type="dxa"/>
            <w:shd w:val="clear" w:color="auto" w:fill="auto"/>
            <w:vAlign w:val="center"/>
          </w:tcPr>
          <w:p w14:paraId="5AF69DC2" w14:textId="29E9E842" w:rsidR="006735DE" w:rsidRPr="008116D5" w:rsidRDefault="006735DE" w:rsidP="00455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29" w:type="dxa"/>
            <w:shd w:val="clear" w:color="auto" w:fill="auto"/>
            <w:vAlign w:val="center"/>
          </w:tcPr>
          <w:p w14:paraId="420EF803" w14:textId="77777777" w:rsidR="00116C47" w:rsidRPr="008116D5" w:rsidRDefault="00116C47" w:rsidP="00455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48" w:type="dxa"/>
          </w:tcPr>
          <w:p w14:paraId="534D7171" w14:textId="77777777" w:rsidR="00116C47" w:rsidRPr="008116D5" w:rsidRDefault="00116C47" w:rsidP="00455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805B9" w:rsidRPr="008116D5" w14:paraId="2586052E" w14:textId="77777777" w:rsidTr="001267EA">
        <w:trPr>
          <w:trHeight w:val="885"/>
        </w:trPr>
        <w:tc>
          <w:tcPr>
            <w:tcW w:w="1248" w:type="dxa"/>
            <w:vAlign w:val="center"/>
          </w:tcPr>
          <w:p w14:paraId="449D957B" w14:textId="77777777" w:rsidR="00116C47" w:rsidRPr="008116D5" w:rsidRDefault="00116C47" w:rsidP="00455D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16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Piątek</w:t>
            </w:r>
          </w:p>
        </w:tc>
        <w:tc>
          <w:tcPr>
            <w:tcW w:w="1405" w:type="dxa"/>
            <w:tcBorders>
              <w:right w:val="single" w:sz="4" w:space="0" w:color="auto"/>
            </w:tcBorders>
            <w:vAlign w:val="center"/>
          </w:tcPr>
          <w:p w14:paraId="6C7C761C" w14:textId="77777777" w:rsidR="00116C47" w:rsidRPr="008116D5" w:rsidRDefault="00116C47" w:rsidP="00455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CBF59F" w14:textId="77777777" w:rsidR="00116C47" w:rsidRPr="008116D5" w:rsidRDefault="00116C47" w:rsidP="00455DA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9AD2DE" w14:textId="77777777" w:rsidR="00116C47" w:rsidRPr="008116D5" w:rsidRDefault="00116C47" w:rsidP="00145CE7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985D1A" w14:textId="77777777" w:rsidR="00116C47" w:rsidRPr="008116D5" w:rsidRDefault="00116C47" w:rsidP="003C4BF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8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3868BC" w14:textId="77777777" w:rsidR="00116C47" w:rsidRPr="008116D5" w:rsidRDefault="00116C47" w:rsidP="00455DA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1700A3" w14:textId="77777777" w:rsidR="00116C47" w:rsidRPr="008116D5" w:rsidRDefault="00116C47" w:rsidP="00455DA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14:paraId="376EE788" w14:textId="77777777" w:rsidR="00116C47" w:rsidRPr="008116D5" w:rsidRDefault="00116C47" w:rsidP="008849B0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34B52CD7" w14:textId="57DDBF3D" w:rsidR="00116C47" w:rsidRPr="008116D5" w:rsidRDefault="00116C47" w:rsidP="00455DA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</w:tbl>
    <w:p w14:paraId="21817DB8" w14:textId="77777777" w:rsidR="00116C47" w:rsidRPr="00D5329E" w:rsidRDefault="00116C47" w:rsidP="00116C47">
      <w:pPr>
        <w:spacing w:after="0"/>
        <w:ind w:left="709"/>
        <w:rPr>
          <w:rFonts w:ascii="Times New Roman" w:hAnsi="Times New Roman" w:cs="Times New Roman"/>
          <w:b/>
          <w:bCs/>
          <w:sz w:val="18"/>
          <w:szCs w:val="18"/>
        </w:rPr>
      </w:pPr>
    </w:p>
    <w:p w14:paraId="638B653B" w14:textId="2D611A0D" w:rsidR="00D93B7C" w:rsidRPr="008849B0" w:rsidRDefault="00116C47" w:rsidP="004F5C6B">
      <w:pPr>
        <w:spacing w:after="0"/>
        <w:rPr>
          <w:rFonts w:ascii="Times New Roman" w:hAnsi="Times New Roman" w:cs="Times New Roman"/>
          <w:b/>
          <w:bCs/>
          <w:sz w:val="18"/>
          <w:szCs w:val="18"/>
        </w:rPr>
      </w:pPr>
      <w:r w:rsidRPr="00D5329E">
        <w:rPr>
          <w:rFonts w:ascii="Times New Roman" w:hAnsi="Times New Roman" w:cs="Times New Roman"/>
          <w:b/>
          <w:bCs/>
          <w:sz w:val="18"/>
          <w:szCs w:val="18"/>
        </w:rPr>
        <w:t>Wykonanie:</w:t>
      </w:r>
      <w:r w:rsidRPr="00D5329E">
        <w:rPr>
          <w:rFonts w:ascii="Times New Roman" w:hAnsi="Times New Roman" w:cs="Times New Roman"/>
          <w:b/>
          <w:bCs/>
          <w:sz w:val="18"/>
          <w:szCs w:val="18"/>
        </w:rPr>
        <w:tab/>
      </w:r>
      <w:r w:rsidRPr="00D5329E">
        <w:rPr>
          <w:rFonts w:ascii="Times New Roman" w:hAnsi="Times New Roman" w:cs="Times New Roman"/>
          <w:b/>
          <w:bCs/>
          <w:sz w:val="18"/>
          <w:szCs w:val="18"/>
        </w:rPr>
        <w:tab/>
      </w:r>
      <w:r w:rsidRPr="00D5329E">
        <w:rPr>
          <w:rFonts w:ascii="Times New Roman" w:hAnsi="Times New Roman" w:cs="Times New Roman"/>
          <w:b/>
          <w:bCs/>
          <w:sz w:val="18"/>
          <w:szCs w:val="18"/>
        </w:rPr>
        <w:tab/>
      </w:r>
      <w:r w:rsidRPr="00D5329E">
        <w:rPr>
          <w:rFonts w:ascii="Times New Roman" w:hAnsi="Times New Roman" w:cs="Times New Roman"/>
          <w:b/>
          <w:bCs/>
          <w:sz w:val="18"/>
          <w:szCs w:val="18"/>
        </w:rPr>
        <w:tab/>
      </w:r>
      <w:r w:rsidRPr="00D5329E">
        <w:rPr>
          <w:rFonts w:ascii="Times New Roman" w:hAnsi="Times New Roman" w:cs="Times New Roman"/>
          <w:b/>
          <w:bCs/>
          <w:sz w:val="18"/>
          <w:szCs w:val="18"/>
        </w:rPr>
        <w:tab/>
      </w:r>
      <w:r w:rsidRPr="00D5329E">
        <w:rPr>
          <w:rFonts w:ascii="Times New Roman" w:hAnsi="Times New Roman" w:cs="Times New Roman"/>
          <w:b/>
          <w:bCs/>
          <w:sz w:val="18"/>
          <w:szCs w:val="18"/>
        </w:rPr>
        <w:tab/>
        <w:t>SAMORZĄD STUDENCKI</w:t>
      </w:r>
      <w:r w:rsidRPr="00D5329E">
        <w:rPr>
          <w:rFonts w:ascii="Times New Roman" w:hAnsi="Times New Roman" w:cs="Times New Roman"/>
          <w:b/>
          <w:bCs/>
          <w:sz w:val="18"/>
          <w:szCs w:val="18"/>
        </w:rPr>
        <w:tab/>
      </w:r>
      <w:r w:rsidRPr="00D5329E">
        <w:rPr>
          <w:rFonts w:ascii="Times New Roman" w:hAnsi="Times New Roman" w:cs="Times New Roman"/>
          <w:b/>
          <w:bCs/>
          <w:sz w:val="18"/>
          <w:szCs w:val="18"/>
        </w:rPr>
        <w:tab/>
      </w:r>
      <w:r w:rsidRPr="00D5329E">
        <w:rPr>
          <w:rFonts w:ascii="Times New Roman" w:hAnsi="Times New Roman" w:cs="Times New Roman"/>
          <w:b/>
          <w:bCs/>
          <w:sz w:val="18"/>
          <w:szCs w:val="18"/>
        </w:rPr>
        <w:tab/>
      </w:r>
      <w:r w:rsidRPr="00D5329E">
        <w:rPr>
          <w:rFonts w:ascii="Times New Roman" w:hAnsi="Times New Roman" w:cs="Times New Roman"/>
          <w:b/>
          <w:bCs/>
          <w:sz w:val="18"/>
          <w:szCs w:val="18"/>
        </w:rPr>
        <w:tab/>
      </w:r>
      <w:r w:rsidRPr="00D5329E">
        <w:rPr>
          <w:rFonts w:ascii="Times New Roman" w:hAnsi="Times New Roman" w:cs="Times New Roman"/>
          <w:b/>
          <w:bCs/>
          <w:sz w:val="18"/>
          <w:szCs w:val="18"/>
        </w:rPr>
        <w:tab/>
      </w:r>
      <w:r w:rsidRPr="00D5329E">
        <w:rPr>
          <w:rFonts w:ascii="Times New Roman" w:hAnsi="Times New Roman" w:cs="Times New Roman"/>
          <w:b/>
          <w:bCs/>
          <w:sz w:val="18"/>
          <w:szCs w:val="18"/>
        </w:rPr>
        <w:tab/>
        <w:t>DZIEKAN</w:t>
      </w:r>
    </w:p>
    <w:sectPr w:rsidR="00D93B7C" w:rsidRPr="008849B0" w:rsidSect="008116D5">
      <w:pgSz w:w="16838" w:h="11906" w:orient="landscape"/>
      <w:pgMar w:top="1276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1B4C"/>
    <w:rsid w:val="00087240"/>
    <w:rsid w:val="000A2B70"/>
    <w:rsid w:val="000E72FE"/>
    <w:rsid w:val="00116C47"/>
    <w:rsid w:val="00117C73"/>
    <w:rsid w:val="001267EA"/>
    <w:rsid w:val="00145CE7"/>
    <w:rsid w:val="001727E1"/>
    <w:rsid w:val="001D2E9F"/>
    <w:rsid w:val="001E4953"/>
    <w:rsid w:val="0023289A"/>
    <w:rsid w:val="002C4142"/>
    <w:rsid w:val="00301AD3"/>
    <w:rsid w:val="00314CE7"/>
    <w:rsid w:val="00334AE0"/>
    <w:rsid w:val="00352028"/>
    <w:rsid w:val="0035677B"/>
    <w:rsid w:val="003C4BFB"/>
    <w:rsid w:val="0047424B"/>
    <w:rsid w:val="004F5C6B"/>
    <w:rsid w:val="00527ABD"/>
    <w:rsid w:val="005422F9"/>
    <w:rsid w:val="006549CD"/>
    <w:rsid w:val="006735DE"/>
    <w:rsid w:val="006904BB"/>
    <w:rsid w:val="006949FB"/>
    <w:rsid w:val="006E3772"/>
    <w:rsid w:val="006F72CD"/>
    <w:rsid w:val="00706EE7"/>
    <w:rsid w:val="007114EE"/>
    <w:rsid w:val="007805B9"/>
    <w:rsid w:val="007C23E8"/>
    <w:rsid w:val="007F1F0A"/>
    <w:rsid w:val="007F30EA"/>
    <w:rsid w:val="008116D5"/>
    <w:rsid w:val="008233E4"/>
    <w:rsid w:val="008849B0"/>
    <w:rsid w:val="008D2D2F"/>
    <w:rsid w:val="0090359A"/>
    <w:rsid w:val="00922668"/>
    <w:rsid w:val="00A066A0"/>
    <w:rsid w:val="00A30A2B"/>
    <w:rsid w:val="00A322F0"/>
    <w:rsid w:val="00A36867"/>
    <w:rsid w:val="00A46394"/>
    <w:rsid w:val="00AA1CAB"/>
    <w:rsid w:val="00B61B4C"/>
    <w:rsid w:val="00C20C50"/>
    <w:rsid w:val="00C417BC"/>
    <w:rsid w:val="00CD7FA0"/>
    <w:rsid w:val="00D50CDE"/>
    <w:rsid w:val="00D93B7C"/>
    <w:rsid w:val="00E73439"/>
    <w:rsid w:val="00E77D43"/>
    <w:rsid w:val="00E864F5"/>
    <w:rsid w:val="00ED3617"/>
    <w:rsid w:val="00F1443B"/>
    <w:rsid w:val="00F52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08038"/>
  <w15:chartTrackingRefBased/>
  <w15:docId w15:val="{E1CC94BB-AA0D-4438-96B9-245F47877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16C47"/>
    <w:pPr>
      <w:spacing w:after="200" w:line="276" w:lineRule="auto"/>
    </w:pPr>
    <w:rPr>
      <w:rFonts w:ascii="Calibri" w:eastAsia="Calibri" w:hAnsi="Calibri" w:cs="Calibri"/>
      <w:kern w:val="0"/>
      <w:sz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61B4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61B4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61B4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61B4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61B4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61B4C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61B4C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61B4C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61B4C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61B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61B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61B4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61B4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61B4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61B4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61B4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61B4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61B4C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61B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B61B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61B4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B61B4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61B4C"/>
    <w:pPr>
      <w:spacing w:before="160" w:after="160" w:line="259" w:lineRule="auto"/>
      <w:jc w:val="center"/>
    </w:pPr>
    <w:rPr>
      <w:rFonts w:ascii="Times New Roman" w:eastAsiaTheme="minorHAnsi" w:hAnsi="Times New Roman" w:cstheme="minorBidi"/>
      <w:i/>
      <w:iCs/>
      <w:color w:val="404040" w:themeColor="text1" w:themeTint="BF"/>
      <w:kern w:val="2"/>
      <w:sz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B61B4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61B4C"/>
    <w:pPr>
      <w:spacing w:after="160" w:line="259" w:lineRule="auto"/>
      <w:ind w:left="720"/>
      <w:contextualSpacing/>
    </w:pPr>
    <w:rPr>
      <w:rFonts w:ascii="Times New Roman" w:eastAsiaTheme="minorHAnsi" w:hAnsi="Times New Roman" w:cstheme="minorBidi"/>
      <w:kern w:val="2"/>
      <w:sz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B61B4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61B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="Times New Roman" w:eastAsiaTheme="minorHAnsi" w:hAnsi="Times New Roman" w:cstheme="minorBidi"/>
      <w:i/>
      <w:iCs/>
      <w:color w:val="0F4761" w:themeColor="accent1" w:themeShade="BF"/>
      <w:kern w:val="2"/>
      <w:sz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61B4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61B4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Olechno-Wasiluk</dc:creator>
  <cp:keywords/>
  <dc:description/>
  <cp:lastModifiedBy>Irena Chowańska-Szczurowska</cp:lastModifiedBy>
  <cp:revision>12</cp:revision>
  <cp:lastPrinted>2025-01-28T09:40:00Z</cp:lastPrinted>
  <dcterms:created xsi:type="dcterms:W3CDTF">2025-02-10T07:48:00Z</dcterms:created>
  <dcterms:modified xsi:type="dcterms:W3CDTF">2025-04-16T06:47:00Z</dcterms:modified>
</cp:coreProperties>
</file>