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648A" w14:textId="68E4F763" w:rsidR="00CD1132" w:rsidRPr="00BC7E9A" w:rsidRDefault="00CD1132" w:rsidP="00CD1132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BC7E9A">
        <w:rPr>
          <w:rFonts w:cstheme="minorHAnsi"/>
          <w:b/>
          <w:bCs/>
          <w:sz w:val="24"/>
          <w:szCs w:val="24"/>
        </w:rPr>
        <w:t xml:space="preserve">Seminarium </w:t>
      </w:r>
      <w:r>
        <w:rPr>
          <w:rFonts w:cstheme="minorHAnsi"/>
          <w:b/>
          <w:bCs/>
          <w:sz w:val="24"/>
          <w:szCs w:val="24"/>
        </w:rPr>
        <w:t>licencjackie</w:t>
      </w:r>
      <w:r w:rsidRPr="00BC7E9A">
        <w:rPr>
          <w:rFonts w:cstheme="minorHAnsi"/>
          <w:b/>
          <w:bCs/>
          <w:sz w:val="24"/>
          <w:szCs w:val="24"/>
        </w:rPr>
        <w:t xml:space="preserve">: Językoznawstwo kognitywne </w:t>
      </w:r>
    </w:p>
    <w:p w14:paraId="4AF4BF33" w14:textId="77777777" w:rsidR="00CD1132" w:rsidRPr="00BC7E9A" w:rsidRDefault="00CD1132" w:rsidP="00CD1132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BC7E9A">
        <w:rPr>
          <w:rFonts w:cstheme="minorHAnsi"/>
          <w:b/>
          <w:bCs/>
          <w:sz w:val="24"/>
          <w:szCs w:val="24"/>
        </w:rPr>
        <w:t xml:space="preserve">Prowadzący: dr Monika </w:t>
      </w:r>
      <w:proofErr w:type="spellStart"/>
      <w:r w:rsidRPr="00BC7E9A">
        <w:rPr>
          <w:rFonts w:cstheme="minorHAnsi"/>
          <w:b/>
          <w:bCs/>
          <w:sz w:val="24"/>
          <w:szCs w:val="24"/>
        </w:rPr>
        <w:t>Cichmińska</w:t>
      </w:r>
      <w:proofErr w:type="spellEnd"/>
    </w:p>
    <w:p w14:paraId="2A57E2CB" w14:textId="3E990830" w:rsidR="00CD1132" w:rsidRDefault="00CD1132" w:rsidP="00CD1132">
      <w:pPr>
        <w:spacing w:line="276" w:lineRule="auto"/>
        <w:jc w:val="both"/>
        <w:rPr>
          <w:rFonts w:cstheme="minorHAnsi"/>
          <w:sz w:val="24"/>
          <w:szCs w:val="24"/>
        </w:rPr>
      </w:pPr>
      <w:r w:rsidRPr="00BC7E9A">
        <w:rPr>
          <w:rFonts w:cstheme="minorHAnsi"/>
          <w:bCs/>
          <w:sz w:val="24"/>
          <w:szCs w:val="24"/>
        </w:rPr>
        <w:t xml:space="preserve">Seminarium poświęcone będzie wybranym zagadnieniom z językoznawstwa kognitywnego, w szczególności </w:t>
      </w:r>
      <w:r w:rsidRPr="00BC7E9A">
        <w:rPr>
          <w:rFonts w:cstheme="minorHAnsi"/>
          <w:sz w:val="24"/>
          <w:szCs w:val="24"/>
        </w:rPr>
        <w:t>metaforze</w:t>
      </w:r>
      <w:r>
        <w:rPr>
          <w:rFonts w:cstheme="minorHAnsi"/>
          <w:sz w:val="24"/>
          <w:szCs w:val="24"/>
        </w:rPr>
        <w:t xml:space="preserve"> i</w:t>
      </w:r>
      <w:r w:rsidRPr="00BC7E9A">
        <w:rPr>
          <w:rFonts w:cstheme="minorHAnsi"/>
          <w:sz w:val="24"/>
          <w:szCs w:val="24"/>
        </w:rPr>
        <w:t xml:space="preserve"> metonimii</w:t>
      </w:r>
      <w:r>
        <w:rPr>
          <w:rFonts w:cstheme="minorHAnsi"/>
          <w:sz w:val="24"/>
          <w:szCs w:val="24"/>
        </w:rPr>
        <w:t xml:space="preserve">. </w:t>
      </w:r>
      <w:r w:rsidRPr="00BC7E9A">
        <w:rPr>
          <w:rFonts w:cstheme="minorHAnsi"/>
          <w:sz w:val="24"/>
          <w:szCs w:val="24"/>
        </w:rPr>
        <w:t xml:space="preserve"> Uwieńczeniem seminarium będzie napisanie pracy badawczej w wyżej wymienionym zakresie tematycznym, opartej na zebranym samodzielnie materiale źródłowym. </w:t>
      </w:r>
    </w:p>
    <w:p w14:paraId="05FF263A" w14:textId="0DB0511A" w:rsidR="00CD1132" w:rsidRDefault="00CD1132" w:rsidP="00CD1132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Prace obejmować będą dwa zakresy tematyczne:</w:t>
      </w:r>
    </w:p>
    <w:p w14:paraId="437C63F4" w14:textId="7DF021D7" w:rsidR="00CD1132" w:rsidRDefault="00CD1132" w:rsidP="00CD113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Konceptualizacja wybranego elementu/aspektu lub elementów/aspektów świata przedstawionego w wybranym tekście kultury z gatunku science-</w:t>
      </w:r>
      <w:proofErr w:type="spellStart"/>
      <w:r>
        <w:rPr>
          <w:rFonts w:cstheme="minorHAnsi"/>
          <w:sz w:val="24"/>
          <w:szCs w:val="24"/>
        </w:rPr>
        <w:t>fiction</w:t>
      </w:r>
      <w:proofErr w:type="spellEnd"/>
      <w:r>
        <w:rPr>
          <w:rFonts w:cstheme="minorHAnsi"/>
          <w:sz w:val="24"/>
          <w:szCs w:val="24"/>
        </w:rPr>
        <w:t xml:space="preserve"> lub </w:t>
      </w:r>
      <w:proofErr w:type="spellStart"/>
      <w:r>
        <w:rPr>
          <w:rFonts w:cstheme="minorHAnsi"/>
          <w:sz w:val="24"/>
          <w:szCs w:val="24"/>
        </w:rPr>
        <w:t>fantasy</w:t>
      </w:r>
      <w:proofErr w:type="spellEnd"/>
      <w:r>
        <w:rPr>
          <w:rFonts w:cstheme="minorHAnsi"/>
          <w:sz w:val="24"/>
          <w:szCs w:val="24"/>
        </w:rPr>
        <w:t xml:space="preserve"> (książka, film, serial, gra, bajka, film animowany, etc.), np.: „</w:t>
      </w:r>
      <w:proofErr w:type="spellStart"/>
      <w:r>
        <w:rPr>
          <w:rFonts w:cstheme="minorHAnsi"/>
          <w:sz w:val="24"/>
          <w:szCs w:val="24"/>
        </w:rPr>
        <w:t>Conceptualisation</w:t>
      </w:r>
      <w:proofErr w:type="spellEnd"/>
      <w:r>
        <w:rPr>
          <w:rFonts w:cstheme="minorHAnsi"/>
          <w:sz w:val="24"/>
          <w:szCs w:val="24"/>
        </w:rPr>
        <w:t xml:space="preserve"> of the Force in the </w:t>
      </w:r>
      <w:proofErr w:type="spellStart"/>
      <w:r>
        <w:rPr>
          <w:rFonts w:cstheme="minorHAnsi"/>
          <w:sz w:val="24"/>
          <w:szCs w:val="24"/>
        </w:rPr>
        <w:t>universe</w:t>
      </w:r>
      <w:proofErr w:type="spellEnd"/>
      <w:r>
        <w:rPr>
          <w:rFonts w:cstheme="minorHAnsi"/>
          <w:sz w:val="24"/>
          <w:szCs w:val="24"/>
        </w:rPr>
        <w:t xml:space="preserve"> of </w:t>
      </w:r>
      <w:r>
        <w:rPr>
          <w:rFonts w:cstheme="minorHAnsi"/>
          <w:i/>
          <w:iCs/>
          <w:sz w:val="24"/>
          <w:szCs w:val="24"/>
        </w:rPr>
        <w:t xml:space="preserve">Star Wars”; </w:t>
      </w:r>
      <w:r>
        <w:rPr>
          <w:rFonts w:cstheme="minorHAnsi"/>
          <w:sz w:val="24"/>
          <w:szCs w:val="24"/>
        </w:rPr>
        <w:t>„</w:t>
      </w:r>
      <w:proofErr w:type="spellStart"/>
      <w:r>
        <w:rPr>
          <w:rFonts w:cstheme="minorHAnsi"/>
          <w:sz w:val="24"/>
          <w:szCs w:val="24"/>
        </w:rPr>
        <w:t>Conceptualisation</w:t>
      </w:r>
      <w:proofErr w:type="spellEnd"/>
      <w:r>
        <w:rPr>
          <w:rFonts w:cstheme="minorHAnsi"/>
          <w:sz w:val="24"/>
          <w:szCs w:val="24"/>
        </w:rPr>
        <w:t xml:space="preserve"> of role of </w:t>
      </w:r>
      <w:proofErr w:type="spellStart"/>
      <w:r>
        <w:rPr>
          <w:rFonts w:cstheme="minorHAnsi"/>
          <w:sz w:val="24"/>
          <w:szCs w:val="24"/>
        </w:rPr>
        <w:t>Scythes</w:t>
      </w:r>
      <w:proofErr w:type="spellEnd"/>
      <w:r>
        <w:rPr>
          <w:rFonts w:cstheme="minorHAnsi"/>
          <w:sz w:val="24"/>
          <w:szCs w:val="24"/>
        </w:rPr>
        <w:t xml:space="preserve"> in the </w:t>
      </w:r>
      <w:proofErr w:type="spellStart"/>
      <w:r>
        <w:rPr>
          <w:rFonts w:cstheme="minorHAnsi"/>
          <w:i/>
          <w:iCs/>
          <w:sz w:val="24"/>
          <w:szCs w:val="24"/>
        </w:rPr>
        <w:t>Scythe</w:t>
      </w:r>
      <w:proofErr w:type="spellEnd"/>
      <w:r>
        <w:rPr>
          <w:rFonts w:cstheme="minorHAnsi"/>
          <w:i/>
          <w:iCs/>
          <w:sz w:val="24"/>
          <w:szCs w:val="24"/>
        </w:rPr>
        <w:t xml:space="preserve">” </w:t>
      </w:r>
      <w:proofErr w:type="spellStart"/>
      <w:r>
        <w:rPr>
          <w:rFonts w:cstheme="minorHAnsi"/>
          <w:sz w:val="24"/>
          <w:szCs w:val="24"/>
        </w:rPr>
        <w:t>trilogy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universe</w:t>
      </w:r>
      <w:proofErr w:type="spellEnd"/>
      <w:r>
        <w:rPr>
          <w:rFonts w:cstheme="minorHAnsi"/>
          <w:sz w:val="24"/>
          <w:szCs w:val="24"/>
        </w:rPr>
        <w:t>”.</w:t>
      </w:r>
    </w:p>
    <w:p w14:paraId="79E247B0" w14:textId="3AEF8235" w:rsidR="00CD1132" w:rsidRDefault="00CD1132" w:rsidP="00CD113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  <w:lang w:val="en-GB"/>
        </w:rPr>
      </w:pPr>
      <w:proofErr w:type="spellStart"/>
      <w:r w:rsidRPr="00CD1132">
        <w:rPr>
          <w:rFonts w:cstheme="minorHAnsi"/>
          <w:sz w:val="24"/>
          <w:szCs w:val="24"/>
          <w:lang w:val="en-GB"/>
        </w:rPr>
        <w:t>Konceptualizacja</w:t>
      </w:r>
      <w:proofErr w:type="spellEnd"/>
      <w:r w:rsidRPr="00CD1132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D1132">
        <w:rPr>
          <w:rFonts w:cstheme="minorHAnsi"/>
          <w:sz w:val="24"/>
          <w:szCs w:val="24"/>
          <w:lang w:val="en-GB"/>
        </w:rPr>
        <w:t>wybranego</w:t>
      </w:r>
      <w:proofErr w:type="spellEnd"/>
      <w:r w:rsidRPr="00CD1132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D1132">
        <w:rPr>
          <w:rFonts w:cstheme="minorHAnsi"/>
          <w:sz w:val="24"/>
          <w:szCs w:val="24"/>
          <w:lang w:val="en-GB"/>
        </w:rPr>
        <w:t>pojęcia</w:t>
      </w:r>
      <w:proofErr w:type="spellEnd"/>
      <w:r w:rsidRPr="00CD1132">
        <w:rPr>
          <w:rFonts w:cstheme="minorHAnsi"/>
          <w:sz w:val="24"/>
          <w:szCs w:val="24"/>
          <w:lang w:val="en-GB"/>
        </w:rPr>
        <w:t xml:space="preserve"> w </w:t>
      </w:r>
      <w:proofErr w:type="spellStart"/>
      <w:r w:rsidRPr="00CD1132">
        <w:rPr>
          <w:rFonts w:cstheme="minorHAnsi"/>
          <w:sz w:val="24"/>
          <w:szCs w:val="24"/>
          <w:lang w:val="en-GB"/>
        </w:rPr>
        <w:t>języku</w:t>
      </w:r>
      <w:proofErr w:type="spellEnd"/>
      <w:r w:rsidRPr="00CD1132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D1132">
        <w:rPr>
          <w:rFonts w:cstheme="minorHAnsi"/>
          <w:sz w:val="24"/>
          <w:szCs w:val="24"/>
          <w:lang w:val="en-GB"/>
        </w:rPr>
        <w:t>mediach</w:t>
      </w:r>
      <w:proofErr w:type="spellEnd"/>
      <w:r w:rsidRPr="00CD1132">
        <w:rPr>
          <w:rFonts w:cstheme="minorHAnsi"/>
          <w:sz w:val="24"/>
          <w:szCs w:val="24"/>
          <w:lang w:val="en-GB"/>
        </w:rPr>
        <w:t>, np.: „Conceptualisation of „</w:t>
      </w:r>
      <w:proofErr w:type="gramStart"/>
      <w:r w:rsidRPr="00CD1132">
        <w:rPr>
          <w:rFonts w:cstheme="minorHAnsi"/>
          <w:i/>
          <w:iCs/>
          <w:sz w:val="24"/>
          <w:szCs w:val="24"/>
          <w:lang w:val="en-GB"/>
        </w:rPr>
        <w:t xml:space="preserve">hallucination” </w:t>
      </w:r>
      <w:r w:rsidRPr="00CD1132">
        <w:rPr>
          <w:rFonts w:cstheme="minorHAnsi"/>
          <w:sz w:val="24"/>
          <w:szCs w:val="24"/>
          <w:lang w:val="en-GB"/>
        </w:rPr>
        <w:t xml:space="preserve"> of</w:t>
      </w:r>
      <w:proofErr w:type="gramEnd"/>
      <w:r w:rsidRPr="00CD1132">
        <w:rPr>
          <w:rFonts w:cstheme="minorHAnsi"/>
          <w:sz w:val="24"/>
          <w:szCs w:val="24"/>
          <w:lang w:val="en-GB"/>
        </w:rPr>
        <w:t xml:space="preserve"> AI in selected British me</w:t>
      </w:r>
      <w:r>
        <w:rPr>
          <w:rFonts w:cstheme="minorHAnsi"/>
          <w:sz w:val="24"/>
          <w:szCs w:val="24"/>
          <w:lang w:val="en-GB"/>
        </w:rPr>
        <w:t>dia”; “Conceptualisation of parenting in selected British media”.</w:t>
      </w:r>
    </w:p>
    <w:p w14:paraId="13CC8BFA" w14:textId="1EA0C933" w:rsidR="00CD683E" w:rsidRPr="00CD683E" w:rsidRDefault="00CD683E" w:rsidP="00CD683E">
      <w:pPr>
        <w:spacing w:line="276" w:lineRule="auto"/>
        <w:jc w:val="both"/>
        <w:rPr>
          <w:rFonts w:cstheme="minorHAnsi"/>
          <w:sz w:val="24"/>
          <w:szCs w:val="24"/>
        </w:rPr>
      </w:pPr>
      <w:r w:rsidRPr="00CD683E">
        <w:rPr>
          <w:rFonts w:cstheme="minorHAnsi"/>
          <w:sz w:val="24"/>
          <w:szCs w:val="24"/>
        </w:rPr>
        <w:t>Uwaga: pierwszeństwo zapisu na s</w:t>
      </w:r>
      <w:r>
        <w:rPr>
          <w:rFonts w:cstheme="minorHAnsi"/>
          <w:sz w:val="24"/>
          <w:szCs w:val="24"/>
        </w:rPr>
        <w:t xml:space="preserve">eminarium mają osoby z najwyższymi ocenami z ćwiczeń z IV semestru z </w:t>
      </w:r>
      <w:r w:rsidR="00C8647E">
        <w:rPr>
          <w:rFonts w:cstheme="minorHAnsi"/>
          <w:sz w:val="24"/>
          <w:szCs w:val="24"/>
        </w:rPr>
        <w:t>G</w:t>
      </w:r>
      <w:r>
        <w:rPr>
          <w:rFonts w:cstheme="minorHAnsi"/>
          <w:sz w:val="24"/>
          <w:szCs w:val="24"/>
        </w:rPr>
        <w:t>ramatyki opisowej</w:t>
      </w:r>
      <w:r w:rsidR="00787058">
        <w:rPr>
          <w:rFonts w:cstheme="minorHAnsi"/>
          <w:sz w:val="24"/>
          <w:szCs w:val="24"/>
        </w:rPr>
        <w:t>.</w:t>
      </w:r>
    </w:p>
    <w:p w14:paraId="7AE82DD4" w14:textId="77777777" w:rsidR="00C77692" w:rsidRPr="00CD683E" w:rsidRDefault="00C77692"/>
    <w:sectPr w:rsidR="00C77692" w:rsidRPr="00CD6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E13E3"/>
    <w:multiLevelType w:val="hybridMultilevel"/>
    <w:tmpl w:val="457E5812"/>
    <w:lvl w:ilvl="0" w:tplc="A47E24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E69E2"/>
    <w:multiLevelType w:val="hybridMultilevel"/>
    <w:tmpl w:val="E4261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159891">
    <w:abstractNumId w:val="0"/>
  </w:num>
  <w:num w:numId="2" w16cid:durableId="904267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32"/>
    <w:rsid w:val="00125F52"/>
    <w:rsid w:val="001D6EF8"/>
    <w:rsid w:val="00787058"/>
    <w:rsid w:val="00C77692"/>
    <w:rsid w:val="00C8647E"/>
    <w:rsid w:val="00CB2738"/>
    <w:rsid w:val="00CD1132"/>
    <w:rsid w:val="00CD683E"/>
    <w:rsid w:val="00D4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CBD4"/>
  <w15:chartTrackingRefBased/>
  <w15:docId w15:val="{3B57A382-F491-4571-B34E-2A64BCA6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13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1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1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1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1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1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1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1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1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1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1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1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1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Cichmińska</dc:creator>
  <cp:keywords/>
  <dc:description/>
  <cp:lastModifiedBy>Ewa Kryńska</cp:lastModifiedBy>
  <cp:revision>2</cp:revision>
  <dcterms:created xsi:type="dcterms:W3CDTF">2026-09-21T05:51:00Z</dcterms:created>
  <dcterms:modified xsi:type="dcterms:W3CDTF">2026-09-21T05:51:00Z</dcterms:modified>
</cp:coreProperties>
</file>