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Załącznik do Uchwały Nr </w:t>
      </w:r>
      <w:r w:rsidR="0087762F" w:rsidRPr="00C97D13">
        <w:rPr>
          <w:rFonts w:cs="Times New Roman"/>
          <w:i/>
          <w:iCs/>
          <w:sz w:val="20"/>
          <w:szCs w:val="20"/>
        </w:rPr>
        <w:t>173</w:t>
      </w:r>
      <w:r w:rsidRPr="00C97D13">
        <w:rPr>
          <w:rFonts w:cs="Times New Roman"/>
          <w:i/>
          <w:iCs/>
          <w:sz w:val="20"/>
          <w:szCs w:val="20"/>
        </w:rPr>
        <w:t xml:space="preserve"> </w:t>
      </w:r>
    </w:p>
    <w:p w14:paraId="570330E1" w14:textId="643BA134" w:rsidR="00C3729C" w:rsidRPr="00C97D13" w:rsidRDefault="00C3729C" w:rsidP="00320E0C">
      <w:pPr>
        <w:spacing w:after="0" w:line="240" w:lineRule="auto"/>
        <w:ind w:left="6013" w:hanging="82"/>
        <w:jc w:val="right"/>
        <w:rPr>
          <w:rFonts w:cs="Times New Roman"/>
          <w:i/>
          <w:iCs/>
          <w:sz w:val="20"/>
          <w:szCs w:val="20"/>
        </w:rPr>
      </w:pPr>
      <w:r w:rsidRPr="00C97D13">
        <w:rPr>
          <w:rFonts w:cs="Times New Roman"/>
          <w:i/>
          <w:iCs/>
          <w:sz w:val="20"/>
          <w:szCs w:val="20"/>
        </w:rPr>
        <w:t>Senatu UWM w Olsztynie</w:t>
      </w:r>
    </w:p>
    <w:p w14:paraId="0FBCE0C8" w14:textId="780BD894" w:rsidR="00164202"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 dnia </w:t>
      </w:r>
      <w:r w:rsidR="0087762F" w:rsidRPr="00C97D13">
        <w:rPr>
          <w:rFonts w:cs="Times New Roman"/>
          <w:i/>
          <w:iCs/>
          <w:sz w:val="20"/>
          <w:szCs w:val="20"/>
        </w:rPr>
        <w:t>24 kwietnia</w:t>
      </w:r>
      <w:r w:rsidRPr="00C97D13">
        <w:rPr>
          <w:rFonts w:cs="Times New Roman"/>
          <w:i/>
          <w:iCs/>
          <w:sz w:val="20"/>
          <w:szCs w:val="20"/>
        </w:rPr>
        <w:t xml:space="preserve"> </w:t>
      </w:r>
      <w:r w:rsidR="00C3729C" w:rsidRPr="00C97D13">
        <w:rPr>
          <w:rFonts w:cs="Times New Roman"/>
          <w:i/>
          <w:iCs/>
          <w:sz w:val="20"/>
          <w:szCs w:val="20"/>
        </w:rPr>
        <w:t xml:space="preserve">2026 </w:t>
      </w:r>
      <w:r w:rsidRPr="00C97D13">
        <w:rPr>
          <w:rFonts w:cs="Times New Roman"/>
          <w:i/>
          <w:iCs/>
          <w:sz w:val="20"/>
          <w:szCs w:val="20"/>
        </w:rPr>
        <w:t xml:space="preserve">roku </w:t>
      </w:r>
    </w:p>
    <w:p w14:paraId="5C080FF4" w14:textId="02639921" w:rsidR="00164202" w:rsidRPr="00143360" w:rsidRDefault="00164202" w:rsidP="00320E0C">
      <w:pPr>
        <w:spacing w:after="0" w:line="240" w:lineRule="auto"/>
        <w:ind w:left="142" w:firstLine="0"/>
        <w:jc w:val="left"/>
        <w:rPr>
          <w:rFonts w:cs="Times New Roman"/>
          <w:szCs w:val="24"/>
        </w:rPr>
      </w:pPr>
    </w:p>
    <w:p w14:paraId="3C58DF6E" w14:textId="77777777" w:rsidR="00164202" w:rsidRPr="00143360" w:rsidRDefault="00DC1244" w:rsidP="00320E0C">
      <w:pPr>
        <w:spacing w:after="0" w:line="240" w:lineRule="auto"/>
        <w:ind w:left="145" w:hanging="10"/>
        <w:jc w:val="center"/>
        <w:rPr>
          <w:rFonts w:cs="Times New Roman"/>
          <w:b/>
          <w:bCs/>
          <w:szCs w:val="24"/>
        </w:rPr>
      </w:pPr>
      <w:r w:rsidRPr="00143360">
        <w:rPr>
          <w:rFonts w:cs="Times New Roman"/>
          <w:b/>
          <w:bCs/>
          <w:szCs w:val="24"/>
        </w:rPr>
        <w:t xml:space="preserve">REGULAMIN STUDIÓW </w:t>
      </w:r>
    </w:p>
    <w:p w14:paraId="388045FE" w14:textId="77777777" w:rsidR="00164202" w:rsidRPr="00143360" w:rsidRDefault="00DC1244" w:rsidP="00320E0C">
      <w:pPr>
        <w:spacing w:after="0" w:line="240" w:lineRule="auto"/>
        <w:ind w:left="145" w:right="1" w:hanging="10"/>
        <w:jc w:val="center"/>
        <w:rPr>
          <w:rFonts w:cs="Times New Roman"/>
          <w:b/>
          <w:bCs/>
          <w:szCs w:val="24"/>
        </w:rPr>
      </w:pPr>
      <w:r w:rsidRPr="00143360">
        <w:rPr>
          <w:rFonts w:cs="Times New Roman"/>
          <w:b/>
          <w:bCs/>
          <w:szCs w:val="24"/>
        </w:rPr>
        <w:t xml:space="preserve">UNIWERSYTETU WARMIŃSKO-MAZURSKIEGO W OLSZTYNIE </w:t>
      </w:r>
    </w:p>
    <w:p w14:paraId="2C0A029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712CC47" w14:textId="77D518E1" w:rsidR="00164202" w:rsidRPr="00143360" w:rsidRDefault="00143360" w:rsidP="00320E0C">
      <w:pPr>
        <w:spacing w:after="0" w:line="240" w:lineRule="auto"/>
        <w:ind w:left="0" w:firstLine="0"/>
        <w:rPr>
          <w:rFonts w:cs="Times New Roman"/>
          <w:b/>
          <w:bCs/>
          <w:szCs w:val="24"/>
        </w:rPr>
      </w:pPr>
      <w:r w:rsidRPr="00143360">
        <w:rPr>
          <w:rFonts w:cs="Times New Roman"/>
          <w:b/>
          <w:bCs/>
          <w:szCs w:val="24"/>
        </w:rPr>
        <w:t>I.</w:t>
      </w:r>
      <w:r>
        <w:rPr>
          <w:rFonts w:cs="Times New Roman"/>
          <w:b/>
          <w:bCs/>
          <w:szCs w:val="24"/>
        </w:rPr>
        <w:t xml:space="preserve"> </w:t>
      </w:r>
      <w:r w:rsidR="00DC1244" w:rsidRPr="00143360">
        <w:rPr>
          <w:rFonts w:cs="Times New Roman"/>
          <w:b/>
          <w:bCs/>
          <w:szCs w:val="24"/>
        </w:rPr>
        <w:t xml:space="preserve">PRZEPISY OGÓLNE </w:t>
      </w:r>
    </w:p>
    <w:p w14:paraId="78A877DF" w14:textId="77777777" w:rsidR="00143360" w:rsidRPr="00143360" w:rsidRDefault="00143360" w:rsidP="00320E0C">
      <w:pPr>
        <w:spacing w:after="0" w:line="240" w:lineRule="auto"/>
        <w:ind w:left="0" w:firstLine="0"/>
      </w:pPr>
    </w:p>
    <w:p w14:paraId="47337CB6" w14:textId="77777777" w:rsidR="00164202" w:rsidRPr="00143360" w:rsidRDefault="00DC1244" w:rsidP="0091795C">
      <w:pPr>
        <w:spacing w:after="0" w:line="240" w:lineRule="auto"/>
        <w:ind w:left="0" w:right="3" w:hanging="10"/>
        <w:jc w:val="center"/>
        <w:rPr>
          <w:rFonts w:cs="Times New Roman"/>
          <w:szCs w:val="24"/>
        </w:rPr>
      </w:pPr>
      <w:r w:rsidRPr="00143360">
        <w:rPr>
          <w:rFonts w:cs="Times New Roman"/>
          <w:szCs w:val="24"/>
        </w:rPr>
        <w:t xml:space="preserve">§ 1 </w:t>
      </w:r>
    </w:p>
    <w:p w14:paraId="1D441F72" w14:textId="25F9BC02" w:rsidR="00164202" w:rsidRPr="00143360" w:rsidRDefault="00DC1244" w:rsidP="00DC0D9A">
      <w:pPr>
        <w:pStyle w:val="Akapitzlist"/>
        <w:numPr>
          <w:ilvl w:val="0"/>
          <w:numId w:val="31"/>
        </w:numPr>
        <w:spacing w:after="0" w:line="240" w:lineRule="auto"/>
        <w:ind w:left="426" w:hanging="426"/>
        <w:rPr>
          <w:rFonts w:cs="Times New Roman"/>
          <w:szCs w:val="24"/>
        </w:rPr>
      </w:pPr>
      <w:r w:rsidRPr="00143360">
        <w:rPr>
          <w:rFonts w:cs="Times New Roman"/>
          <w:szCs w:val="24"/>
        </w:rPr>
        <w:t>Regulamin Studiów Uniwersytetu Warmińsko-Mazurskiego w Olsztynie, zwanego dalej „Uniwersytetem” określa organizację i tok studiów oraz związane z nimi prawa</w:t>
      </w:r>
      <w:r w:rsidR="0091795C">
        <w:rPr>
          <w:rFonts w:cs="Times New Roman"/>
          <w:szCs w:val="24"/>
        </w:rPr>
        <w:t xml:space="preserve"> </w:t>
      </w:r>
      <w:r w:rsidRPr="00143360">
        <w:rPr>
          <w:rFonts w:cs="Times New Roman"/>
          <w:szCs w:val="24"/>
        </w:rPr>
        <w:t>i</w:t>
      </w:r>
      <w:r w:rsidR="0091795C">
        <w:rPr>
          <w:rFonts w:cs="Times New Roman"/>
          <w:szCs w:val="24"/>
        </w:rPr>
        <w:t> </w:t>
      </w:r>
      <w:r w:rsidRPr="00143360">
        <w:rPr>
          <w:rFonts w:cs="Times New Roman"/>
          <w:szCs w:val="24"/>
        </w:rPr>
        <w:t xml:space="preserve">obowiązki studenta.  </w:t>
      </w:r>
    </w:p>
    <w:p w14:paraId="59771D46" w14:textId="57067B01"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Przepisy Regulaminu Studiów stosuje się do studiów pierwszego stopnia, drugiego stopnia oraz jednolitych studiów magisterskich prowadzonych w formie stacjonarnej i</w:t>
      </w:r>
      <w:r w:rsidR="0091795C">
        <w:rPr>
          <w:rFonts w:cs="Times New Roman"/>
          <w:szCs w:val="24"/>
        </w:rPr>
        <w:t> </w:t>
      </w:r>
      <w:r w:rsidRPr="00143360">
        <w:rPr>
          <w:rFonts w:cs="Times New Roman"/>
          <w:szCs w:val="24"/>
        </w:rPr>
        <w:t xml:space="preserve">niestacjonarnej. </w:t>
      </w:r>
    </w:p>
    <w:p w14:paraId="49AADD7F" w14:textId="77777777"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 xml:space="preserve">Ilekroć w Regulaminie jest mowa o: </w:t>
      </w:r>
    </w:p>
    <w:p w14:paraId="3B002D86" w14:textId="142981E2"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Uniwersytecie - należy przez to rozumieć Uniwersytet Warmińsko-</w:t>
      </w:r>
      <w:r w:rsidR="00B22163" w:rsidRPr="00143360">
        <w:rPr>
          <w:rFonts w:cs="Times New Roman"/>
          <w:szCs w:val="24"/>
        </w:rPr>
        <w:t>Mazurski w</w:t>
      </w:r>
      <w:r w:rsidR="008F512B" w:rsidRPr="00143360">
        <w:rPr>
          <w:rFonts w:cs="Times New Roman"/>
          <w:szCs w:val="24"/>
        </w:rPr>
        <w:t> </w:t>
      </w:r>
      <w:r w:rsidRPr="00143360">
        <w:rPr>
          <w:rFonts w:cs="Times New Roman"/>
          <w:szCs w:val="24"/>
        </w:rPr>
        <w:t xml:space="preserve">Olsztynie, </w:t>
      </w:r>
    </w:p>
    <w:p w14:paraId="10DF4619" w14:textId="3DE438E0"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Rektorze - należy przez to rozumieć Rektora Uniwersytetu Warmińsko</w:t>
      </w:r>
      <w:r w:rsidR="008F512B" w:rsidRPr="00143360">
        <w:rPr>
          <w:rFonts w:cs="Times New Roman"/>
          <w:szCs w:val="24"/>
        </w:rPr>
        <w:t>-</w:t>
      </w:r>
      <w:r w:rsidRPr="00143360">
        <w:rPr>
          <w:rFonts w:cs="Times New Roman"/>
          <w:szCs w:val="24"/>
        </w:rPr>
        <w:t>Mazurskiego w</w:t>
      </w:r>
      <w:r w:rsidR="0091795C">
        <w:rPr>
          <w:rFonts w:cs="Times New Roman"/>
          <w:szCs w:val="24"/>
        </w:rPr>
        <w:t> </w:t>
      </w:r>
      <w:r w:rsidRPr="00143360">
        <w:rPr>
          <w:rFonts w:cs="Times New Roman"/>
          <w:szCs w:val="24"/>
        </w:rPr>
        <w:t xml:space="preserve">Olsztynie, </w:t>
      </w:r>
    </w:p>
    <w:p w14:paraId="6090ED72"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dziekanie - należy przez to rozumieć także posiadającego upoważnienie Rektora do wykonywania określonych czynności prodziekana właściwego do spraw studenckich, dyrektora i wicedyrektora właściwego do spraw studenckich innej jednostki Uniwersytetu, do której przyporządkowany jest kierunek studiów,  </w:t>
      </w:r>
    </w:p>
    <w:p w14:paraId="32F20961"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wydziale – należy przez to rozumieć także inną jednostkę Uniwersytetu, do której przyporządkowany jest kierunek studiów, </w:t>
      </w:r>
    </w:p>
    <w:p w14:paraId="0A5E9559" w14:textId="3AC3B904"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studiach bez bliższego określenia - należy przez to rozumieć studia </w:t>
      </w:r>
      <w:r w:rsidR="00B22163" w:rsidRPr="00143360">
        <w:rPr>
          <w:rFonts w:cs="Times New Roman"/>
          <w:szCs w:val="24"/>
        </w:rPr>
        <w:t>pierwszego i</w:t>
      </w:r>
      <w:r w:rsidR="0091795C">
        <w:rPr>
          <w:rFonts w:cs="Times New Roman"/>
          <w:szCs w:val="24"/>
        </w:rPr>
        <w:t> </w:t>
      </w:r>
      <w:r w:rsidRPr="00143360">
        <w:rPr>
          <w:rFonts w:cs="Times New Roman"/>
          <w:szCs w:val="24"/>
        </w:rPr>
        <w:t xml:space="preserve">drugiego stopnia oraz jednolite magisterskie, </w:t>
      </w:r>
    </w:p>
    <w:p w14:paraId="1928D964" w14:textId="2212F621" w:rsidR="00143360" w:rsidRPr="00143360" w:rsidRDefault="00143360" w:rsidP="00320E0C">
      <w:pPr>
        <w:numPr>
          <w:ilvl w:val="1"/>
          <w:numId w:val="1"/>
        </w:numPr>
        <w:spacing w:after="0" w:line="240" w:lineRule="auto"/>
        <w:ind w:left="709" w:hanging="283"/>
        <w:rPr>
          <w:rFonts w:cs="Times New Roman"/>
          <w:szCs w:val="24"/>
        </w:rPr>
      </w:pPr>
      <w:r w:rsidRPr="00143360">
        <w:rPr>
          <w:rFonts w:cs="Times New Roman"/>
          <w:szCs w:val="24"/>
        </w:rPr>
        <w:t>studencie – należy przez to rozumieć osobę studiującą na studiach wyższych,</w:t>
      </w:r>
    </w:p>
    <w:p w14:paraId="69943944"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poziomie kształcenia - należy przez to rozumieć studia pierwszego i drugiego stopnia albo jednolite studia magisterskie, </w:t>
      </w:r>
    </w:p>
    <w:p w14:paraId="7665DFE8"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zawodowym - należy przez to rozumieć tytuł licencjata, inżyniera, magistra, magistra inżynieria lub tytuł równorzędny, </w:t>
      </w:r>
    </w:p>
    <w:p w14:paraId="3D4BD14D"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naukowym profesora, stopniu naukowym doktora habilitowanego albo stopniu naukowym doktora - należy przez to rozumieć także odpowiednio tytuł profesora sztuki, stopień doktora habilitowanego sztuki albo stopień doktora sztuki, </w:t>
      </w:r>
    </w:p>
    <w:p w14:paraId="22860BD4" w14:textId="5A875109" w:rsidR="00B10919" w:rsidRPr="00143360" w:rsidRDefault="00832BF7" w:rsidP="00320E0C">
      <w:pPr>
        <w:numPr>
          <w:ilvl w:val="1"/>
          <w:numId w:val="1"/>
        </w:numPr>
        <w:spacing w:after="0" w:line="240" w:lineRule="auto"/>
        <w:ind w:left="709" w:hanging="425"/>
        <w:rPr>
          <w:rFonts w:cs="Times New Roman"/>
          <w:szCs w:val="24"/>
        </w:rPr>
      </w:pPr>
      <w:r w:rsidRPr="00143360">
        <w:rPr>
          <w:rFonts w:cs="Times New Roman"/>
          <w:szCs w:val="24"/>
        </w:rPr>
        <w:t xml:space="preserve">koordynatorze przedmiotu – należy przez to rozumieć wyznaczonego przez </w:t>
      </w:r>
      <w:r w:rsidR="00CB5450" w:rsidRPr="00143360">
        <w:rPr>
          <w:rFonts w:cs="Times New Roman"/>
          <w:szCs w:val="24"/>
        </w:rPr>
        <w:t>d</w:t>
      </w:r>
      <w:r w:rsidRPr="00143360">
        <w:rPr>
          <w:rFonts w:cs="Times New Roman"/>
          <w:szCs w:val="24"/>
        </w:rPr>
        <w:t>ziekana nauczyciela akademickiego, odpowiedzialnego m.in. za merytoryczną organizację zajęć, sylabus oraz nadzór nad realizacją zajęć z danego przedmiotu</w:t>
      </w:r>
      <w:r w:rsidR="00143360">
        <w:rPr>
          <w:rFonts w:cs="Times New Roman"/>
          <w:szCs w:val="24"/>
        </w:rPr>
        <w:t>,</w:t>
      </w:r>
    </w:p>
    <w:p w14:paraId="6A85CE97" w14:textId="1B999813" w:rsidR="00832BF7" w:rsidRPr="00143360" w:rsidRDefault="00CB5450" w:rsidP="00320E0C">
      <w:pPr>
        <w:numPr>
          <w:ilvl w:val="1"/>
          <w:numId w:val="1"/>
        </w:numPr>
        <w:spacing w:after="0" w:line="240" w:lineRule="auto"/>
        <w:ind w:left="709" w:hanging="425"/>
        <w:rPr>
          <w:rFonts w:cs="Times New Roman"/>
          <w:szCs w:val="24"/>
        </w:rPr>
      </w:pPr>
      <w:r w:rsidRPr="00143360">
        <w:rPr>
          <w:rFonts w:cs="Times New Roman"/>
          <w:szCs w:val="24"/>
        </w:rPr>
        <w:t>systemie teleinformatycznym – należy przez to rozumieć Uniwersytecki System Obsługi Studiów – USOS</w:t>
      </w:r>
      <w:r w:rsidR="004E64CB" w:rsidRPr="00143360">
        <w:rPr>
          <w:rFonts w:cs="Times New Roman"/>
          <w:szCs w:val="24"/>
        </w:rPr>
        <w:t>.</w:t>
      </w:r>
    </w:p>
    <w:p w14:paraId="182CA8A7" w14:textId="65A0CB59" w:rsidR="00164202" w:rsidRPr="00143360" w:rsidRDefault="00164202" w:rsidP="00320E0C">
      <w:pPr>
        <w:spacing w:after="0" w:line="240" w:lineRule="auto"/>
        <w:ind w:left="708" w:firstLine="0"/>
        <w:jc w:val="left"/>
        <w:rPr>
          <w:rFonts w:cs="Times New Roman"/>
          <w:szCs w:val="24"/>
        </w:rPr>
      </w:pPr>
    </w:p>
    <w:p w14:paraId="044EDF5F" w14:textId="77777777" w:rsidR="00164202" w:rsidRDefault="00DC1244" w:rsidP="00320E0C">
      <w:pPr>
        <w:spacing w:after="0" w:line="240" w:lineRule="auto"/>
        <w:ind w:left="0" w:firstLine="0"/>
        <w:rPr>
          <w:rFonts w:cs="Times New Roman"/>
          <w:b/>
          <w:bCs/>
          <w:szCs w:val="24"/>
        </w:rPr>
      </w:pPr>
      <w:r w:rsidRPr="00143360">
        <w:rPr>
          <w:rFonts w:cs="Times New Roman"/>
          <w:b/>
          <w:bCs/>
          <w:szCs w:val="24"/>
        </w:rPr>
        <w:t xml:space="preserve">II. ORGANIZACJA STUDIÓW </w:t>
      </w:r>
    </w:p>
    <w:p w14:paraId="74CE5C3A" w14:textId="77777777" w:rsidR="00143360" w:rsidRPr="00143360" w:rsidRDefault="00143360" w:rsidP="00320E0C">
      <w:pPr>
        <w:spacing w:after="0" w:line="240" w:lineRule="auto"/>
        <w:ind w:left="0" w:firstLine="0"/>
        <w:rPr>
          <w:rFonts w:cs="Times New Roman"/>
          <w:b/>
          <w:bCs/>
          <w:szCs w:val="24"/>
        </w:rPr>
      </w:pPr>
    </w:p>
    <w:p w14:paraId="60DBE4AD" w14:textId="77777777" w:rsidR="00164202" w:rsidRPr="00143360" w:rsidRDefault="00DC1244" w:rsidP="0091795C">
      <w:pPr>
        <w:spacing w:after="0" w:line="240" w:lineRule="auto"/>
        <w:ind w:left="0" w:right="2" w:hanging="10"/>
        <w:jc w:val="center"/>
        <w:rPr>
          <w:rFonts w:cs="Times New Roman"/>
          <w:szCs w:val="24"/>
        </w:rPr>
      </w:pPr>
      <w:r w:rsidRPr="00143360">
        <w:rPr>
          <w:rFonts w:cs="Times New Roman"/>
          <w:szCs w:val="24"/>
        </w:rPr>
        <w:t xml:space="preserve">§ 2 </w:t>
      </w:r>
    </w:p>
    <w:p w14:paraId="1F29E3B8" w14:textId="4B200C5A" w:rsidR="00E757E2" w:rsidRPr="00143360" w:rsidRDefault="00E757E2">
      <w:pPr>
        <w:pStyle w:val="Akapitzlist"/>
        <w:numPr>
          <w:ilvl w:val="0"/>
          <w:numId w:val="32"/>
        </w:numPr>
        <w:spacing w:after="0" w:line="240" w:lineRule="auto"/>
        <w:ind w:left="426" w:hanging="426"/>
        <w:rPr>
          <w:rFonts w:cs="Times New Roman"/>
          <w:szCs w:val="24"/>
        </w:rPr>
      </w:pPr>
      <w:r w:rsidRPr="00143360">
        <w:rPr>
          <w:rFonts w:cs="Times New Roman"/>
          <w:szCs w:val="24"/>
        </w:rPr>
        <w:t>Szczegółowy podział roku akademickiego określa Statut Uniwersytetu.</w:t>
      </w:r>
    </w:p>
    <w:p w14:paraId="7C33C4ED" w14:textId="77777777" w:rsid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Na studiach rozpoczynających się od semestru letniego danego roku akademickiego, pierwszy rok studiów realizowany jest przez dwa semestry, tj. </w:t>
      </w:r>
    </w:p>
    <w:p w14:paraId="10A83B1A" w14:textId="77777777" w:rsidR="00470EE2"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pierwszy semestr (letni) – w roku akademickim rozpoczęcia studiów,  </w:t>
      </w:r>
    </w:p>
    <w:p w14:paraId="624995DB" w14:textId="0BE2A387" w:rsidR="00164202" w:rsidRPr="00143360"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drugi semestr (zimowy) – w kolejnym roku akademickim. </w:t>
      </w:r>
    </w:p>
    <w:p w14:paraId="6DD61FF6" w14:textId="77777777"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lastRenderedPageBreak/>
        <w:t xml:space="preserve">Rektor może w ciągu roku ustanowić dodatkowe dni wolne od zajęć oraz w razie potrzeby zawiesić zajęcia dydaktyczne w określonych dniach i godzinach. </w:t>
      </w:r>
    </w:p>
    <w:p w14:paraId="4A9523B7" w14:textId="0CC92516"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Szczegółową organizację roku akademickiego na wydziale, kierunku, poziomie i</w:t>
      </w:r>
      <w:r w:rsidR="008F512B" w:rsidRPr="00143360">
        <w:rPr>
          <w:rFonts w:cs="Times New Roman"/>
          <w:szCs w:val="24"/>
        </w:rPr>
        <w:t> </w:t>
      </w:r>
      <w:r w:rsidRPr="00143360">
        <w:rPr>
          <w:rFonts w:cs="Times New Roman"/>
          <w:szCs w:val="24"/>
        </w:rPr>
        <w:t xml:space="preserve">roku studiów ustala dziekan w porozumieniu z wydziałowym organem Samorządu Studenckiego, z uwzględnieniem </w:t>
      </w:r>
      <w:r w:rsidRPr="00263527">
        <w:rPr>
          <w:rFonts w:cs="Times New Roman"/>
          <w:szCs w:val="24"/>
        </w:rPr>
        <w:t xml:space="preserve">ust. </w:t>
      </w:r>
      <w:r w:rsidR="00263527" w:rsidRPr="00263527">
        <w:rPr>
          <w:rFonts w:cs="Times New Roman"/>
          <w:szCs w:val="24"/>
        </w:rPr>
        <w:t>5</w:t>
      </w:r>
      <w:r w:rsidRPr="00263527">
        <w:rPr>
          <w:rFonts w:cs="Times New Roman"/>
          <w:szCs w:val="24"/>
        </w:rPr>
        <w:t xml:space="preserve"> oraz § 3 ust. 2 i 3.</w:t>
      </w:r>
      <w:r w:rsidRPr="00143360">
        <w:rPr>
          <w:rFonts w:cs="Times New Roman"/>
          <w:szCs w:val="24"/>
        </w:rPr>
        <w:t xml:space="preserve">  </w:t>
      </w:r>
    </w:p>
    <w:p w14:paraId="56880D5A" w14:textId="5F41864A"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Istnieje możliwość rozpoczęcia zajęć dydaktycznych wcześniej niż w </w:t>
      </w:r>
      <w:r w:rsidR="00B22163" w:rsidRPr="00143360">
        <w:rPr>
          <w:rFonts w:cs="Times New Roman"/>
          <w:szCs w:val="24"/>
        </w:rPr>
        <w:t>październiku, z</w:t>
      </w:r>
      <w:r w:rsidR="0091795C">
        <w:rPr>
          <w:rFonts w:cs="Times New Roman"/>
          <w:szCs w:val="24"/>
        </w:rPr>
        <w:t> </w:t>
      </w:r>
      <w:r w:rsidRPr="00143360">
        <w:rPr>
          <w:rFonts w:cs="Times New Roman"/>
          <w:szCs w:val="24"/>
        </w:rPr>
        <w:t xml:space="preserve">wyłączeniem zajęć dla pierwszego roku studiów. </w:t>
      </w:r>
    </w:p>
    <w:p w14:paraId="3C7528C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5AA80DB"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3 </w:t>
      </w:r>
    </w:p>
    <w:p w14:paraId="291E4998" w14:textId="27F72D0F"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Program studiów, w tym sylabusy zawierające, m.in.: cel kształcenia, opis treści i</w:t>
      </w:r>
      <w:r w:rsidR="008F512B" w:rsidRPr="009E5379">
        <w:rPr>
          <w:rFonts w:cs="Times New Roman"/>
          <w:szCs w:val="24"/>
        </w:rPr>
        <w:t> </w:t>
      </w:r>
      <w:r w:rsidRPr="009E5379">
        <w:rPr>
          <w:rFonts w:cs="Times New Roman"/>
          <w:szCs w:val="24"/>
        </w:rPr>
        <w:t xml:space="preserve">efektów uczenia się, formy i warunki zaliczania </w:t>
      </w:r>
      <w:r w:rsidR="00E31CE7" w:rsidRPr="009E5379">
        <w:rPr>
          <w:rFonts w:cs="Times New Roman"/>
          <w:szCs w:val="24"/>
        </w:rPr>
        <w:t xml:space="preserve">zajęć z </w:t>
      </w:r>
      <w:r w:rsidRPr="009E5379">
        <w:rPr>
          <w:rFonts w:cs="Times New Roman"/>
          <w:szCs w:val="24"/>
        </w:rPr>
        <w:t>poszczególnych przedmiotów i</w:t>
      </w:r>
      <w:r w:rsidR="008F512B" w:rsidRPr="009E5379">
        <w:rPr>
          <w:rFonts w:cs="Times New Roman"/>
          <w:szCs w:val="24"/>
        </w:rPr>
        <w:t> </w:t>
      </w:r>
      <w:r w:rsidRPr="009E5379">
        <w:rPr>
          <w:rFonts w:cs="Times New Roman"/>
          <w:szCs w:val="24"/>
        </w:rPr>
        <w:t xml:space="preserve">praktyk oraz opis uzyskiwanych kwalifikacji, podawane są do wiadomości studentów przez </w:t>
      </w:r>
      <w:r w:rsidR="00814A2F" w:rsidRPr="009E5379">
        <w:rPr>
          <w:rFonts w:cs="Times New Roman"/>
          <w:szCs w:val="24"/>
        </w:rPr>
        <w:t xml:space="preserve">publikację </w:t>
      </w:r>
      <w:r w:rsidRPr="009E5379">
        <w:rPr>
          <w:rFonts w:cs="Times New Roman"/>
          <w:szCs w:val="24"/>
        </w:rPr>
        <w:t>na stronie internetowej wydziału oraz przy wykorzystaniu innych przyjętych w</w:t>
      </w:r>
      <w:r w:rsidR="0091795C">
        <w:rPr>
          <w:rFonts w:cs="Times New Roman"/>
          <w:szCs w:val="24"/>
        </w:rPr>
        <w:t> </w:t>
      </w:r>
      <w:r w:rsidRPr="009E5379">
        <w:rPr>
          <w:rFonts w:cs="Times New Roman"/>
          <w:szCs w:val="24"/>
        </w:rPr>
        <w:t xml:space="preserve">Uniwersytecie środków przekazu informacji. </w:t>
      </w:r>
    </w:p>
    <w:p w14:paraId="09FA25C3" w14:textId="766542C9"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 xml:space="preserve">Tygodniowy rozkład zajęć opracowany po zasięgnięciu opinii wydziałowego organu Samorządu Studenckiego, podawany jest do wiadomości studentów najpóźniej na 7 dni przed rozpoczęciem każdego semestru przez </w:t>
      </w:r>
      <w:r w:rsidR="00814A2F" w:rsidRPr="009E5379">
        <w:rPr>
          <w:rFonts w:cs="Times New Roman"/>
          <w:szCs w:val="24"/>
        </w:rPr>
        <w:t>publikację</w:t>
      </w:r>
      <w:r w:rsidRPr="009E5379">
        <w:rPr>
          <w:rFonts w:cs="Times New Roman"/>
          <w:szCs w:val="24"/>
        </w:rPr>
        <w:t xml:space="preserve"> na stronie internetowej wydziału.  </w:t>
      </w:r>
    </w:p>
    <w:p w14:paraId="4423E392" w14:textId="192E8541" w:rsidR="00EF13C6" w:rsidRPr="009E5379" w:rsidRDefault="00F00C5B">
      <w:pPr>
        <w:pStyle w:val="Akapitzlist"/>
        <w:numPr>
          <w:ilvl w:val="0"/>
          <w:numId w:val="35"/>
        </w:numPr>
        <w:spacing w:after="0" w:line="240" w:lineRule="auto"/>
        <w:ind w:left="426" w:hanging="426"/>
        <w:rPr>
          <w:rFonts w:cs="Times New Roman"/>
          <w:szCs w:val="24"/>
        </w:rPr>
      </w:pPr>
      <w:r w:rsidRPr="009E5379">
        <w:rPr>
          <w:rFonts w:cs="Times New Roman"/>
          <w:szCs w:val="24"/>
        </w:rPr>
        <w:t>Terminy egzaminów w sesji egzaminacyjnej ustalane są przez prowadzących zajęcia w</w:t>
      </w:r>
      <w:r w:rsidR="0091795C">
        <w:rPr>
          <w:rFonts w:cs="Times New Roman"/>
          <w:szCs w:val="24"/>
        </w:rPr>
        <w:t> </w:t>
      </w:r>
      <w:r w:rsidRPr="009E5379">
        <w:rPr>
          <w:rFonts w:cs="Times New Roman"/>
          <w:szCs w:val="24"/>
        </w:rPr>
        <w:t xml:space="preserve">porozumieniu z wydziałowym organem Samorządu Studenckiego. Szczegółowy plan sesji egzaminacyjnej zatwierdzany jest przez dziekana i podawany do wiadomości studentów przez publikację na stronie internetowej wydziału.  </w:t>
      </w:r>
    </w:p>
    <w:p w14:paraId="506CDA16"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AF77114"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4 </w:t>
      </w:r>
    </w:p>
    <w:p w14:paraId="01BA0C79" w14:textId="7D19759B"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W celu usprawnienia procesu kształcenia, spośród nauczycieli akademickich powoływani są opiekunowie lat, a na studiach stacjonarnych mogą zostać powołani również opiekunowie grup studenckich.  </w:t>
      </w:r>
    </w:p>
    <w:p w14:paraId="597D2957" w14:textId="77777777"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Opiekunów lat oraz opiekunów grup studenckich powołuje i odwołuje dziekan, po konsultacji z wydziałowym organem Samorządu Studenckiego.  </w:t>
      </w:r>
    </w:p>
    <w:p w14:paraId="0DBBBAD7" w14:textId="3B51A83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Do podstawowych obowiązków opiekuna należy udzielanie studentom pomocy, rady i</w:t>
      </w:r>
      <w:r w:rsidR="0091795C">
        <w:rPr>
          <w:rFonts w:cs="Times New Roman"/>
          <w:szCs w:val="24"/>
        </w:rPr>
        <w:t> </w:t>
      </w:r>
      <w:r w:rsidRPr="009E5379">
        <w:rPr>
          <w:rFonts w:cs="Times New Roman"/>
          <w:szCs w:val="24"/>
        </w:rPr>
        <w:t>konsultacji w sprawach związanych z ich problemami dydaktycznymi i socjalnymi, a</w:t>
      </w:r>
      <w:r w:rsidR="0091795C">
        <w:rPr>
          <w:rFonts w:cs="Times New Roman"/>
          <w:szCs w:val="24"/>
        </w:rPr>
        <w:t> </w:t>
      </w:r>
      <w:r w:rsidRPr="009E5379">
        <w:rPr>
          <w:rFonts w:cs="Times New Roman"/>
          <w:szCs w:val="24"/>
        </w:rPr>
        <w:t xml:space="preserve">także opiniowanie na prośbę studenta lub na wniosek dziekana indywidualnych spraw związanych z tokiem studiów.  </w:t>
      </w:r>
    </w:p>
    <w:p w14:paraId="75FB8D2A" w14:textId="4DC71E5F"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Szczegółowe zadania opiekunów lat</w:t>
      </w:r>
      <w:r w:rsidR="00A124B4">
        <w:rPr>
          <w:rFonts w:cs="Times New Roman"/>
          <w:szCs w:val="24"/>
        </w:rPr>
        <w:t xml:space="preserve"> oraz</w:t>
      </w:r>
      <w:r w:rsidRPr="009E5379">
        <w:rPr>
          <w:rFonts w:cs="Times New Roman"/>
          <w:szCs w:val="24"/>
        </w:rPr>
        <w:t xml:space="preserve"> opiekunów grup studenckich określa dziekan. </w:t>
      </w:r>
    </w:p>
    <w:p w14:paraId="4E6373E7" w14:textId="4B6C050A"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Opiekunowie lat sprawują jednocześnie funkcję opiekunów naukowych dla osób przyjętych na studia w ramach procedury potwierdzania efektów uczenia się</w:t>
      </w:r>
      <w:r w:rsidR="00B845B2" w:rsidRPr="009E5379">
        <w:rPr>
          <w:rFonts w:cs="Times New Roman"/>
          <w:szCs w:val="24"/>
        </w:rPr>
        <w:t>,</w:t>
      </w:r>
      <w:r w:rsidRPr="009E5379">
        <w:rPr>
          <w:rFonts w:cs="Times New Roman"/>
          <w:szCs w:val="24"/>
        </w:rPr>
        <w:t xml:space="preserve"> </w:t>
      </w:r>
      <w:r w:rsidR="00B845B2" w:rsidRPr="009E5379">
        <w:rPr>
          <w:rFonts w:cs="Times New Roman"/>
          <w:szCs w:val="24"/>
        </w:rPr>
        <w:t>określonej w</w:t>
      </w:r>
      <w:r w:rsidR="0091795C">
        <w:rPr>
          <w:rFonts w:cs="Times New Roman"/>
          <w:szCs w:val="24"/>
        </w:rPr>
        <w:t> </w:t>
      </w:r>
      <w:r w:rsidR="00B845B2" w:rsidRPr="009E5379">
        <w:rPr>
          <w:rFonts w:cs="Times New Roman"/>
          <w:szCs w:val="24"/>
        </w:rPr>
        <w:t>odrębnych przepisach</w:t>
      </w:r>
      <w:r w:rsidR="002C23D8">
        <w:rPr>
          <w:rFonts w:cs="Times New Roman"/>
          <w:szCs w:val="24"/>
        </w:rPr>
        <w:t>.</w:t>
      </w:r>
      <w:r w:rsidRPr="009E5379">
        <w:rPr>
          <w:rFonts w:cs="Times New Roman"/>
          <w:szCs w:val="24"/>
        </w:rPr>
        <w:t xml:space="preserve"> </w:t>
      </w:r>
    </w:p>
    <w:p w14:paraId="58623145" w14:textId="0A0A2681"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Osoby przyjęte na studia w ramach procedury potwierdzania efektów uczenia się, realizują proces kształcenia według indywidualnej organizacji studiów, o której mowa </w:t>
      </w:r>
      <w:r w:rsidRPr="003C7E9D">
        <w:rPr>
          <w:rFonts w:cs="Times New Roman"/>
          <w:szCs w:val="24"/>
        </w:rPr>
        <w:t>w § 12</w:t>
      </w:r>
      <w:r w:rsidR="002C23D8">
        <w:rPr>
          <w:rFonts w:cs="Times New Roman"/>
          <w:szCs w:val="24"/>
        </w:rPr>
        <w:t>.</w:t>
      </w:r>
      <w:r w:rsidRPr="009E5379">
        <w:rPr>
          <w:rFonts w:cs="Times New Roman"/>
          <w:szCs w:val="24"/>
        </w:rPr>
        <w:t xml:space="preserve"> </w:t>
      </w:r>
    </w:p>
    <w:p w14:paraId="4A09016D" w14:textId="05832F44"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Do organizacji i prowadzenia działań zmierzających do zapewnienia równych szans </w:t>
      </w:r>
      <w:r w:rsidR="003C49E8" w:rsidRPr="009E5379">
        <w:rPr>
          <w:rFonts w:cs="Times New Roman"/>
          <w:szCs w:val="24"/>
        </w:rPr>
        <w:t>w</w:t>
      </w:r>
      <w:r w:rsidR="007E3D50">
        <w:rPr>
          <w:rFonts w:cs="Times New Roman"/>
          <w:szCs w:val="24"/>
        </w:rPr>
        <w:t> </w:t>
      </w:r>
      <w:r w:rsidR="003C49E8" w:rsidRPr="009E5379">
        <w:rPr>
          <w:rFonts w:cs="Times New Roman"/>
          <w:szCs w:val="24"/>
        </w:rPr>
        <w:t xml:space="preserve">procesie </w:t>
      </w:r>
      <w:r w:rsidRPr="009E5379">
        <w:rPr>
          <w:rFonts w:cs="Times New Roman"/>
          <w:szCs w:val="24"/>
        </w:rPr>
        <w:t xml:space="preserve">kształcenia przez osoby z niepełnosprawnością, spośród nauczycieli akademickich powoływani są Wydziałowi Opiekunowie Studentów </w:t>
      </w:r>
      <w:r w:rsidR="003E3D32" w:rsidRPr="009E5379">
        <w:rPr>
          <w:rFonts w:cs="Times New Roman"/>
          <w:szCs w:val="24"/>
        </w:rPr>
        <w:t>z</w:t>
      </w:r>
      <w:r w:rsidR="007E3D50">
        <w:rPr>
          <w:rFonts w:cs="Times New Roman"/>
          <w:szCs w:val="24"/>
        </w:rPr>
        <w:t> </w:t>
      </w:r>
      <w:r w:rsidR="003E3D32" w:rsidRPr="009E5379">
        <w:rPr>
          <w:rFonts w:cs="Times New Roman"/>
          <w:szCs w:val="24"/>
        </w:rPr>
        <w:t>Niepełnosprawności</w:t>
      </w:r>
      <w:r w:rsidR="00812C2D">
        <w:rPr>
          <w:rFonts w:cs="Times New Roman"/>
          <w:szCs w:val="24"/>
        </w:rPr>
        <w:t>ami</w:t>
      </w:r>
      <w:r w:rsidRPr="009E5379">
        <w:rPr>
          <w:rFonts w:cs="Times New Roman"/>
          <w:szCs w:val="24"/>
        </w:rPr>
        <w:t xml:space="preserve">. Decyzję w tej sprawie podejmuje dziekan. </w:t>
      </w:r>
    </w:p>
    <w:p w14:paraId="568898E0" w14:textId="51B7C2E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Szczegółowe zadania Wydziałowych Opiekunów Studentów </w:t>
      </w:r>
      <w:r w:rsidR="003E3D32" w:rsidRPr="009E5379">
        <w:rPr>
          <w:rFonts w:cs="Times New Roman"/>
          <w:szCs w:val="24"/>
        </w:rPr>
        <w:t>z Niepełnosprawności</w:t>
      </w:r>
      <w:r w:rsidR="00A31B5C">
        <w:rPr>
          <w:rFonts w:cs="Times New Roman"/>
          <w:szCs w:val="24"/>
        </w:rPr>
        <w:t>ami</w:t>
      </w:r>
      <w:r w:rsidR="003E3D32" w:rsidRPr="009E5379">
        <w:rPr>
          <w:rFonts w:cs="Times New Roman"/>
          <w:szCs w:val="24"/>
        </w:rPr>
        <w:t xml:space="preserve"> </w:t>
      </w:r>
      <w:r w:rsidRPr="009E5379">
        <w:rPr>
          <w:rFonts w:cs="Times New Roman"/>
          <w:szCs w:val="24"/>
        </w:rPr>
        <w:t xml:space="preserve">określa dziekan. </w:t>
      </w:r>
    </w:p>
    <w:p w14:paraId="515DA0E4"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FF22AAA"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5 </w:t>
      </w:r>
    </w:p>
    <w:p w14:paraId="585B7B72"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Studia w Uniwersytecie prowadzone są jako studia pierwszego stopnia, drugiego stopnia lub jako jednolite studia magisterskie. </w:t>
      </w:r>
    </w:p>
    <w:p w14:paraId="489BAD6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lastRenderedPageBreak/>
        <w:t xml:space="preserve">Studia prowadzone są według programów studiów dostosowanych do efektów uczenia się dla danego kierunku, poziomu i profilu kształcenia oraz zasad opracowywania programów studiów określonych przez Senat.  </w:t>
      </w:r>
    </w:p>
    <w:p w14:paraId="17579B2A"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programie studiów mogą być przewidziane zajęcia sekwencyjne, tj. przedmioty obejmujące wiedzę, umiejętności i kompetencje społeczne z przypisanymi im efektami uczenia się, których osiągnięcie umożliwia zdobywanie wiedzy z zakresów określonych dla przedmiotów przewidzianych planem studiów następnego semestru. </w:t>
      </w:r>
    </w:p>
    <w:p w14:paraId="16E858D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ramach programu studiów określany jest okres realizacji przedmiotu/praktyki oraz sposób jego zaliczania. Przedmiot/praktyka kończy się egzaminem lub zaliczeniem. </w:t>
      </w:r>
    </w:p>
    <w:p w14:paraId="6AA463D4"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Wykłady prowadzą nauczyciele akademiccy z tytułem naukowym profesora lub posiadający stopień naukowy doktora habilitowanego. </w:t>
      </w:r>
    </w:p>
    <w:p w14:paraId="3F96994D"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szczególnie uzasadnionych przypadkach dziekan po zasięgnięciu opinii rady dziekańskiej może powierzyć prowadzenie wykładów nauczycielowi akademickiemu posiadającemu stopień naukowy doktora. </w:t>
      </w:r>
    </w:p>
    <w:p w14:paraId="0F83FE49" w14:textId="2D9597D5"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W szczególnie uzasadnionych przypadkach, na wniosek dziekana, prorektor właściwy ds.</w:t>
      </w:r>
      <w:r w:rsidR="007E3D50">
        <w:rPr>
          <w:rFonts w:cs="Times New Roman"/>
          <w:szCs w:val="24"/>
        </w:rPr>
        <w:t> </w:t>
      </w:r>
      <w:r w:rsidRPr="00143360">
        <w:rPr>
          <w:rFonts w:cs="Times New Roman"/>
          <w:szCs w:val="24"/>
        </w:rPr>
        <w:t>kształcenia może powierzyć prowadzenie zajęć dydaktycznych związanych z</w:t>
      </w:r>
      <w:r w:rsidR="007E3D50">
        <w:rPr>
          <w:rFonts w:cs="Times New Roman"/>
          <w:szCs w:val="24"/>
        </w:rPr>
        <w:t> </w:t>
      </w:r>
      <w:r w:rsidRPr="00143360">
        <w:rPr>
          <w:rFonts w:cs="Times New Roman"/>
          <w:szCs w:val="24"/>
        </w:rPr>
        <w:t xml:space="preserve">praktycznym przygotowaniem zawodowym osobie z tytułem zawodowym magistra, magistra inżyniera lub równorzędnym, posiadającej doświadczenie zawodowe zdobyte poza uczelnią, adekwatne do prowadzonych zajęć. </w:t>
      </w:r>
    </w:p>
    <w:p w14:paraId="55BEEBCB" w14:textId="2021EFD3"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Przebieg studiów dokumentowany jest w kartach okresowych osiągnięć studenta sporządzanych w postaci </w:t>
      </w:r>
      <w:r w:rsidRPr="000E3088">
        <w:rPr>
          <w:rFonts w:cs="Times New Roman"/>
          <w:szCs w:val="24"/>
        </w:rPr>
        <w:t xml:space="preserve">wydruków z </w:t>
      </w:r>
      <w:r w:rsidR="005D53C7" w:rsidRPr="000E3088">
        <w:rPr>
          <w:rFonts w:cs="Times New Roman"/>
          <w:szCs w:val="24"/>
        </w:rPr>
        <w:t xml:space="preserve">systemu teleinformatycznego </w:t>
      </w:r>
      <w:r w:rsidRPr="000E3088">
        <w:rPr>
          <w:rFonts w:cs="Times New Roman"/>
          <w:szCs w:val="24"/>
        </w:rPr>
        <w:t xml:space="preserve">oraz może być dokumentowany w protokołach zaliczenia przedmiotu sporządzanych w postaci wydruków </w:t>
      </w:r>
      <w:r w:rsidR="00B053B4" w:rsidRPr="000E3088">
        <w:rPr>
          <w:rFonts w:cs="Times New Roman"/>
          <w:szCs w:val="24"/>
        </w:rPr>
        <w:t>z systemu teleinformatycznego</w:t>
      </w:r>
      <w:r w:rsidR="000E3088" w:rsidRPr="000E3088">
        <w:rPr>
          <w:rFonts w:cs="Times New Roman"/>
          <w:szCs w:val="24"/>
        </w:rPr>
        <w:t>.</w:t>
      </w:r>
    </w:p>
    <w:p w14:paraId="1868AA35"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2567678" w14:textId="77777777" w:rsidR="00164202" w:rsidRPr="00143360" w:rsidRDefault="00DC1244" w:rsidP="00EA435C">
      <w:pPr>
        <w:spacing w:after="0" w:line="240" w:lineRule="auto"/>
        <w:ind w:left="0" w:right="2" w:firstLine="0"/>
        <w:jc w:val="center"/>
        <w:rPr>
          <w:rFonts w:cs="Times New Roman"/>
          <w:szCs w:val="24"/>
        </w:rPr>
      </w:pPr>
      <w:r w:rsidRPr="00143360">
        <w:rPr>
          <w:rFonts w:cs="Times New Roman"/>
          <w:szCs w:val="24"/>
        </w:rPr>
        <w:t xml:space="preserve">§ 6 </w:t>
      </w:r>
    </w:p>
    <w:p w14:paraId="4A0B8A7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Studia w Uniwersytecie prowadzone są na określonym kierunku, poziomie i profilu. </w:t>
      </w:r>
    </w:p>
    <w:p w14:paraId="37CB21BE"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Na poszczególnych studiach kształcenie może odbywać się w ramach zakresów.  </w:t>
      </w:r>
    </w:p>
    <w:p w14:paraId="06DA36D7"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na studiach istnieje kilka zakresów, student wybiera jeden z nich w terminie wyznaczonym przez dziekana. </w:t>
      </w:r>
    </w:p>
    <w:p w14:paraId="7C768E26" w14:textId="39FAD19B"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względy organizacyjne nie pozwalają na przyjęcie na dany zakres wszystkich chętnych, o przyjęciu decyduje dziekan, biorąc pod uwagę m.in. możliwości organizacyjne, zainteresowania studenta oraz </w:t>
      </w:r>
      <w:r w:rsidR="006647EC" w:rsidRPr="007F7792">
        <w:rPr>
          <w:rFonts w:cs="Times New Roman"/>
          <w:szCs w:val="24"/>
        </w:rPr>
        <w:t xml:space="preserve">wyniki rekrutacji albo </w:t>
      </w:r>
      <w:r w:rsidRPr="007F7792">
        <w:rPr>
          <w:rFonts w:cs="Times New Roman"/>
          <w:szCs w:val="24"/>
        </w:rPr>
        <w:t xml:space="preserve">dotychczasowe wyniki studiowania.  </w:t>
      </w:r>
    </w:p>
    <w:p w14:paraId="6B3842E9"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Przy wyborze pracowni związanej z zakresem kształcenia oraz seminarium dyplomowego stosuje się odpowiednio przepisy ust. 3-4. </w:t>
      </w:r>
    </w:p>
    <w:p w14:paraId="686BCF44"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Student odbywa studia według programu studiów obowiązującego w roku akademickim, w którym rozpoczął naukę. Zmiany do programu studiów mogą być wprowadzone nie później niż na 5 miesięcy przed rozpoczęciem roku akademickiego. </w:t>
      </w:r>
    </w:p>
    <w:p w14:paraId="0AFB4FD4" w14:textId="38B292E3"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Przepisu ust. 6 nie stosuje się do studenta powtarzającego semestr, wznawiającego studia lub przeniesionego z innej uczelni oraz kontynuującego naukę, po co najmniej rocznym urlopie. W tym przypadku student zobowiązany jest do uzupełnienia zaległości wynikających z różnic programów studiów. O</w:t>
      </w:r>
      <w:r w:rsidR="008F512B" w:rsidRPr="007F7792">
        <w:rPr>
          <w:rFonts w:cs="Times New Roman"/>
          <w:szCs w:val="24"/>
        </w:rPr>
        <w:t> </w:t>
      </w:r>
      <w:r w:rsidRPr="007F7792">
        <w:rPr>
          <w:rFonts w:cs="Times New Roman"/>
          <w:szCs w:val="24"/>
        </w:rPr>
        <w:t xml:space="preserve">zakresie, sposobie i terminie wyrównania zaległości decyduje dziekan. </w:t>
      </w:r>
    </w:p>
    <w:p w14:paraId="66322F9C"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w Uniwersytecie mogą być prowadzone w obcym języku wykładowym. </w:t>
      </w:r>
    </w:p>
    <w:p w14:paraId="2E596B55"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W przypadku, o którym mowa w ust. 8 sprawdziany wiedzy i umiejętności, a także egzaminy dyplomowe przeprowadzane są w języku wykładowym zajęć. W języku obcym mogą być również przygotowywane prace dyplomowe. </w:t>
      </w:r>
    </w:p>
    <w:p w14:paraId="377778CA"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na studiach mogą być prowadzone z wykorzystaniem metod i technik kształcenia na odległość. </w:t>
      </w:r>
    </w:p>
    <w:p w14:paraId="7D61C036" w14:textId="5A2445EA" w:rsidR="00164202" w:rsidRPr="007F7792" w:rsidRDefault="00B97125">
      <w:pPr>
        <w:pStyle w:val="Akapitzlist"/>
        <w:numPr>
          <w:ilvl w:val="0"/>
          <w:numId w:val="37"/>
        </w:numPr>
        <w:spacing w:after="0" w:line="240" w:lineRule="auto"/>
        <w:ind w:left="426" w:hanging="426"/>
        <w:rPr>
          <w:rFonts w:cs="Times New Roman"/>
          <w:szCs w:val="24"/>
        </w:rPr>
      </w:pPr>
      <w:bookmarkStart w:id="0" w:name="_Hlk171408678"/>
      <w:r w:rsidRPr="007F7792">
        <w:rPr>
          <w:rFonts w:cs="Times New Roman"/>
          <w:szCs w:val="24"/>
        </w:rPr>
        <w:lastRenderedPageBreak/>
        <w:t>W celu zapewnienia studentom z niepełnosprawności</w:t>
      </w:r>
      <w:r w:rsidR="00B172F5" w:rsidRPr="007F7792">
        <w:rPr>
          <w:rFonts w:cs="Times New Roman"/>
          <w:szCs w:val="24"/>
        </w:rPr>
        <w:t>ami</w:t>
      </w:r>
      <w:r w:rsidRPr="007F7792">
        <w:rPr>
          <w:rFonts w:cs="Times New Roman"/>
          <w:szCs w:val="24"/>
        </w:rPr>
        <w:t xml:space="preserve"> warunków do pełnego udziału w</w:t>
      </w:r>
      <w:r w:rsidR="0004086E">
        <w:rPr>
          <w:rFonts w:cs="Times New Roman"/>
          <w:szCs w:val="24"/>
        </w:rPr>
        <w:t> </w:t>
      </w:r>
      <w:r w:rsidRPr="007F7792">
        <w:rPr>
          <w:rFonts w:cs="Times New Roman"/>
          <w:szCs w:val="24"/>
        </w:rPr>
        <w:t>procesie kształcenia, zajęcia dydaktyczne na studiach oraz zaliczenia i egzaminy mogą być przeprowadzane z wykorzystaniem al</w:t>
      </w:r>
      <w:r w:rsidRPr="004A102A">
        <w:rPr>
          <w:rFonts w:cs="Times New Roman"/>
          <w:szCs w:val="24"/>
        </w:rPr>
        <w:t xml:space="preserve">ternatywnych rozwiązań, </w:t>
      </w:r>
      <w:r w:rsidR="00DC1244" w:rsidRPr="004A102A">
        <w:rPr>
          <w:rFonts w:cs="Times New Roman"/>
          <w:szCs w:val="24"/>
        </w:rPr>
        <w:t>o których mowa w §</w:t>
      </w:r>
      <w:r w:rsidR="0004086E">
        <w:rPr>
          <w:rFonts w:cs="Times New Roman"/>
          <w:szCs w:val="24"/>
        </w:rPr>
        <w:t> </w:t>
      </w:r>
      <w:r w:rsidR="00DC1244" w:rsidRPr="004A102A">
        <w:rPr>
          <w:rFonts w:cs="Times New Roman"/>
          <w:szCs w:val="24"/>
        </w:rPr>
        <w:t xml:space="preserve">18 ust. </w:t>
      </w:r>
      <w:r w:rsidR="003C7E9D" w:rsidRPr="004A102A">
        <w:rPr>
          <w:rFonts w:cs="Times New Roman"/>
          <w:szCs w:val="24"/>
        </w:rPr>
        <w:t>11</w:t>
      </w:r>
      <w:r w:rsidR="00DC1244" w:rsidRPr="004A102A">
        <w:rPr>
          <w:rFonts w:cs="Times New Roman"/>
          <w:szCs w:val="24"/>
        </w:rPr>
        <w:t xml:space="preserve"> oraz § 20 ust. 5. Zastosowane</w:t>
      </w:r>
      <w:r w:rsidR="00DC1244" w:rsidRPr="007F7792">
        <w:rPr>
          <w:rFonts w:cs="Times New Roman"/>
          <w:szCs w:val="24"/>
        </w:rPr>
        <w:t xml:space="preserve"> metody powinny uwzględniać stopień i charakter niepełnosprawności studenta oraz specyfikę poszczególnych kierunków studiów. </w:t>
      </w:r>
    </w:p>
    <w:p w14:paraId="2A17C7DD"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Do studentów, o których mowa w ust. 11 zalicza się: </w:t>
      </w:r>
    </w:p>
    <w:p w14:paraId="6D5B20A8"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z niepełnosprawnością, posiadające aktualne orzeczenie o stopniu niepełnosprawności lub dokument równoważny, </w:t>
      </w:r>
    </w:p>
    <w:p w14:paraId="5C00AFC9" w14:textId="2F21B224"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osoby przewlekle chore, nieposiadające orzeczenia o stopniu niepełnosprawności, których sytuacja zdrowotna potwierdzona jest dokumentacją medyczną, przedłożoną w</w:t>
      </w:r>
      <w:r w:rsidR="00EA435C">
        <w:rPr>
          <w:rFonts w:cs="Times New Roman"/>
          <w:szCs w:val="24"/>
        </w:rPr>
        <w:t> </w:t>
      </w:r>
      <w:r w:rsidRPr="007F7792">
        <w:rPr>
          <w:rFonts w:cs="Times New Roman"/>
          <w:szCs w:val="24"/>
        </w:rPr>
        <w:t xml:space="preserve">biurze właściwym ds. osób niepełnosprawnych, </w:t>
      </w:r>
    </w:p>
    <w:p w14:paraId="21649B72"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u których nagła choroba lub wypadek skutkują czasową niezdolnością do pełnego uczestnictwa w zajęciach, a okoliczności te potwierdza dokumentacja medyczna, przedłożona w biurze właściwym ds. osób niepełnosprawnych. </w:t>
      </w:r>
    </w:p>
    <w:p w14:paraId="2BAC2DB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Stosowanie rozwiązań alternatywnych nie może prowadzić do zmniejszenia wymagań merytorycznych wobec studentów z niepełnosprawnościami. </w:t>
      </w:r>
    </w:p>
    <w:p w14:paraId="0761D1DF" w14:textId="54E09CAE"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Decyzję o zastosowaniu określonych rozwiązań alternatywnych wobec studenta z</w:t>
      </w:r>
      <w:r w:rsidR="00EA435C">
        <w:rPr>
          <w:rFonts w:cs="Times New Roman"/>
          <w:szCs w:val="24"/>
        </w:rPr>
        <w:t> </w:t>
      </w:r>
      <w:r w:rsidRPr="007F7792">
        <w:rPr>
          <w:rFonts w:cs="Times New Roman"/>
          <w:szCs w:val="24"/>
        </w:rPr>
        <w:t xml:space="preserve">niepełnosprawnością podejmuje dziekan na wniosek studenta. Dziekan może zasięgnąć opinii Kierownika biura właściwego ds. </w:t>
      </w:r>
      <w:r w:rsidRPr="005801EB">
        <w:rPr>
          <w:rFonts w:cs="Times New Roman"/>
          <w:szCs w:val="24"/>
        </w:rPr>
        <w:t xml:space="preserve">osób </w:t>
      </w:r>
      <w:r w:rsidR="000D3CE3" w:rsidRPr="005801EB">
        <w:rPr>
          <w:rFonts w:cs="Times New Roman"/>
          <w:szCs w:val="24"/>
        </w:rPr>
        <w:t>z niepełnosprawnościami</w:t>
      </w:r>
      <w:r w:rsidRPr="005801EB">
        <w:rPr>
          <w:rFonts w:cs="Times New Roman"/>
          <w:szCs w:val="24"/>
        </w:rPr>
        <w:t xml:space="preserve">. </w:t>
      </w:r>
    </w:p>
    <w:bookmarkEnd w:id="0"/>
    <w:p w14:paraId="43DEFE0F" w14:textId="67568E4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5CC55C37" w14:textId="77777777" w:rsidR="00164202" w:rsidRPr="00143360" w:rsidRDefault="00DC1244" w:rsidP="00EA435C">
      <w:pPr>
        <w:spacing w:after="0" w:line="240" w:lineRule="auto"/>
        <w:ind w:left="148" w:right="2" w:hanging="148"/>
        <w:jc w:val="center"/>
        <w:rPr>
          <w:rFonts w:cs="Times New Roman"/>
          <w:szCs w:val="24"/>
        </w:rPr>
      </w:pPr>
      <w:r w:rsidRPr="00143360">
        <w:rPr>
          <w:rFonts w:cs="Times New Roman"/>
          <w:szCs w:val="24"/>
        </w:rPr>
        <w:t xml:space="preserve">§ 7 </w:t>
      </w:r>
    </w:p>
    <w:p w14:paraId="1A6F90DC"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W Uniwersytecie funkcjonuje Europejski System Transferu i Akumulacji Punktów (ECTS).  </w:t>
      </w:r>
    </w:p>
    <w:p w14:paraId="45150A75"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Przy zaliczeniach i egzaminach, poza ocenami, stosuje się odpowiednio wycenę punktową efektów uczenia się.  </w:t>
      </w:r>
    </w:p>
    <w:p w14:paraId="533F0FBB"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Jeden punkt ECTS odpowiada efektom uczenia się, których uzyskanie wymaga od studenta średnio 25-30 godzin pracy, przy czym liczba godzin pracy studenta obejmuje zajęcia organizowane przez uczelnię, zgodnie z programem studiów oraz jego indywidualną pracę.  </w:t>
      </w:r>
    </w:p>
    <w:p w14:paraId="354B61FC" w14:textId="1FDF27C3"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Punkty przypisuje się za zaliczenie każdego z zajęć i praktyk przewidzianych w programie studiów, przy czym liczba punktów ECTS nie zależy od uzyskanej oceny, a warunkiem ich przyznania jest spełnienie przez studenta wymagań dotyczących uzyskania zakładanych efektów uczenia się, potwierdzonych zaliczeniem zajęć lub praktyk oraz przygotowanie i</w:t>
      </w:r>
      <w:r w:rsidR="00EA435C">
        <w:rPr>
          <w:rFonts w:cs="Times New Roman"/>
          <w:szCs w:val="24"/>
        </w:rPr>
        <w:t> </w:t>
      </w:r>
      <w:r w:rsidRPr="00143360">
        <w:rPr>
          <w:rFonts w:cs="Times New Roman"/>
          <w:szCs w:val="24"/>
        </w:rPr>
        <w:t xml:space="preserve">złożenie pracy dyplomowej lub przygotowanie do egzaminu dyplomowego. </w:t>
      </w:r>
    </w:p>
    <w:p w14:paraId="27FACD5A"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41E43BDE" w14:textId="77777777" w:rsidR="008C60C0" w:rsidRPr="008C60C0" w:rsidRDefault="00DC1244" w:rsidP="00320E0C">
      <w:pPr>
        <w:spacing w:after="0" w:line="240" w:lineRule="auto"/>
        <w:ind w:left="127" w:firstLine="0"/>
        <w:rPr>
          <w:rFonts w:cs="Times New Roman"/>
          <w:b/>
          <w:bCs/>
          <w:szCs w:val="24"/>
        </w:rPr>
      </w:pPr>
      <w:r w:rsidRPr="008C60C0">
        <w:rPr>
          <w:rFonts w:cs="Times New Roman"/>
          <w:b/>
          <w:bCs/>
          <w:szCs w:val="24"/>
        </w:rPr>
        <w:t>III. PRZENOSZENIE I UZNAWANIE PUNKTÓW ECTS</w:t>
      </w:r>
    </w:p>
    <w:p w14:paraId="5BA4B023" w14:textId="6F524314"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80622A1"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8 </w:t>
      </w:r>
    </w:p>
    <w:p w14:paraId="7E6B544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Przeniesienie i uznawanie punktów ECTS umożliwia kontynuację kształcenia na kierunku, na który student się przenosi z innej uczelni bądź z innego kierunku.  </w:t>
      </w:r>
    </w:p>
    <w:p w14:paraId="768C0C5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Przenoszenie i uznawanie punktów ECTS uzyskanych przez studenta w jednostce organizacyjnej Uniwersytetu lub w innej uczelni, w tym zagranicznej, polega na przenoszeniu efektów uczenia się wyrażonych w punktach ECTS, zwanych także osiągnięciami studenta.  </w:t>
      </w:r>
    </w:p>
    <w:p w14:paraId="75C15D02" w14:textId="362BFFDD"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Warunkiem przeniesienia punktów ECTS uzyskanych poza uczelnią macierzystą, w</w:t>
      </w:r>
      <w:r w:rsidR="008F512B" w:rsidRPr="00143360">
        <w:rPr>
          <w:rFonts w:cs="Times New Roman"/>
          <w:szCs w:val="24"/>
        </w:rPr>
        <w:t> </w:t>
      </w:r>
      <w:r w:rsidRPr="00143360">
        <w:rPr>
          <w:rFonts w:cs="Times New Roman"/>
          <w:szCs w:val="24"/>
        </w:rPr>
        <w:t xml:space="preserve">tym uczelniach zagranicznych, w miejsce punktów przypisanych przedmiotom zawartym w programie studiów, jest stwierdzenie zbieżności uzyskanych efektów uczenia się. Elementami podlegającymi weryfikacji są także forma i wymiar zajęć oraz sposób ich zaliczania. </w:t>
      </w:r>
    </w:p>
    <w:p w14:paraId="161A10FD"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lastRenderedPageBreak/>
        <w:t xml:space="preserve">Decyzję o przeniesieniu punktów ECTS podejmuje dziekan na wniosek studenta, po zapoznaniu się z przedstawioną przez studenta dokumentacją przebiegu studiów zrealizowanych w innej jednostce organizacyjnej Uniwersytetu albo w innej uczelni. </w:t>
      </w:r>
    </w:p>
    <w:p w14:paraId="010A65BF"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Podejmując decyzję o przeniesieniu punktów ECTS, dziekan uwzględnia efekty uczenia się uzyskane w innej jednostce organizacyjnej Uniwersytetu albo w innej uczelni w wyniku realizacji zajęć i praktyk odpowiadających zajęciom i praktykom określonym w programie studiów na kierunku studiów, na którym student studiuje. </w:t>
      </w:r>
    </w:p>
    <w:p w14:paraId="06EE0DD5" w14:textId="79C21681"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zbieżności uzyskanych efektów, student otrzymuje taką liczbę punktów ECTS, jaka jest przypisana efektom uczenia się uzyskiwanym w wyniku realizacji odpowiednich zajęć i praktyk w Uniwersytecie na studiach, na których student studiuje. </w:t>
      </w:r>
    </w:p>
    <w:p w14:paraId="759555C1"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gdy przedmioty lub zajęcia zaliczone w innej uczelni nie mają przyporządkowanej liczby punktów - określa ją dziekan. Przeliczenia oceny na system stosowany w Uniwersytecie dokonuje dziekan.  </w:t>
      </w:r>
    </w:p>
    <w:p w14:paraId="7D07CD5A"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różnic programowych, dziekan określa warunki, termin i sposób uzupełnienia przez studenta zaległości wynikających z różnic programu studiów. </w:t>
      </w:r>
    </w:p>
    <w:p w14:paraId="2FF9D112" w14:textId="77777777" w:rsidR="002948C2"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Jeżeli student powtarzał przedmiot lub semestr przed zmianą uczelni, kierunku lub formy studiów, okoliczności te uwzględnia się z punktu widzenia regulacji niniejszego Regulaminu, tak jakby nastąpiły one podczas studiowania w Uniwersytecie lub na kierunku, na który przeniósł się student. </w:t>
      </w:r>
    </w:p>
    <w:p w14:paraId="1DA9B432" w14:textId="5BC07E5D" w:rsidR="002F1EE6" w:rsidRPr="008C60C0" w:rsidRDefault="002948C2" w:rsidP="00DC0D9A">
      <w:pPr>
        <w:numPr>
          <w:ilvl w:val="0"/>
          <w:numId w:val="40"/>
        </w:numPr>
        <w:spacing w:after="0" w:line="240" w:lineRule="auto"/>
        <w:ind w:hanging="410"/>
        <w:rPr>
          <w:rFonts w:cs="Times New Roman"/>
          <w:szCs w:val="24"/>
        </w:rPr>
      </w:pPr>
      <w:r w:rsidRPr="008C60C0">
        <w:rPr>
          <w:rFonts w:cs="Times New Roman"/>
          <w:szCs w:val="24"/>
        </w:rPr>
        <w:t xml:space="preserve">W innych </w:t>
      </w:r>
      <w:r w:rsidR="008C60C0" w:rsidRPr="008C60C0">
        <w:rPr>
          <w:rFonts w:cs="Times New Roman"/>
          <w:szCs w:val="24"/>
        </w:rPr>
        <w:t>sytuacjach</w:t>
      </w:r>
      <w:r w:rsidRPr="008C60C0">
        <w:rPr>
          <w:rFonts w:cs="Times New Roman"/>
          <w:szCs w:val="24"/>
        </w:rPr>
        <w:t xml:space="preserve"> niż określone w ust. 1, decyzję o przeniesieniu i uznaniu punktów ECTS, w uzgodnieniu z koordynatorem przedmiotu, podejmuje dziekan, którego decyzja jest ostateczna. Przepisy ust. 4-6 stosuje się odpowiednio. W przypadku uznania punktów ECTS uzupełniana jest ocena z przedmiotu w systemie teleinformatycznym. Uznanie punktów ECTS nie może prowadzić do zmniejszenia planowej liczby semestrów, określonych w programie studiów.</w:t>
      </w:r>
    </w:p>
    <w:p w14:paraId="3F1D336D" w14:textId="5F3B9858" w:rsidR="00164202" w:rsidRPr="00143360" w:rsidRDefault="00164202" w:rsidP="00320E0C">
      <w:pPr>
        <w:spacing w:after="0" w:line="240" w:lineRule="auto"/>
        <w:ind w:left="142" w:firstLine="0"/>
        <w:jc w:val="left"/>
        <w:rPr>
          <w:rFonts w:cs="Times New Roman"/>
          <w:szCs w:val="24"/>
        </w:rPr>
      </w:pPr>
    </w:p>
    <w:p w14:paraId="5E4AC319" w14:textId="77777777" w:rsidR="00164202" w:rsidRPr="008C60C0" w:rsidRDefault="00DC1244" w:rsidP="00320E0C">
      <w:pPr>
        <w:spacing w:after="0" w:line="240" w:lineRule="auto"/>
        <w:ind w:left="127" w:firstLine="0"/>
        <w:rPr>
          <w:rFonts w:cs="Times New Roman"/>
          <w:b/>
          <w:bCs/>
          <w:szCs w:val="24"/>
        </w:rPr>
      </w:pPr>
      <w:r w:rsidRPr="008C60C0">
        <w:rPr>
          <w:rFonts w:cs="Times New Roman"/>
          <w:b/>
          <w:bCs/>
          <w:szCs w:val="24"/>
        </w:rPr>
        <w:t xml:space="preserve">IV. PRAWA I OBOWIĄZKI STUDENTA </w:t>
      </w:r>
    </w:p>
    <w:p w14:paraId="6178B8B1" w14:textId="77777777" w:rsidR="008C60C0" w:rsidRPr="00143360" w:rsidRDefault="008C60C0" w:rsidP="00320E0C">
      <w:pPr>
        <w:spacing w:after="0" w:line="240" w:lineRule="auto"/>
        <w:ind w:left="127" w:firstLine="0"/>
        <w:rPr>
          <w:rFonts w:cs="Times New Roman"/>
          <w:szCs w:val="24"/>
        </w:rPr>
      </w:pPr>
    </w:p>
    <w:p w14:paraId="752B828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9 </w:t>
      </w:r>
    </w:p>
    <w:p w14:paraId="213A6256" w14:textId="3A8D45BF" w:rsidR="00164202" w:rsidRPr="008C60C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Osoba przyjęta na studia nabywa prawa studenta Uniwersytetu z chwilą złożenia ślubowania, którego treść określa Statut Uniwersytetu. Student podpisuje akt ślubowania, który przechowuje się w teczce akt osobowych </w:t>
      </w:r>
      <w:r w:rsidRPr="008C60C0">
        <w:rPr>
          <w:rFonts w:cs="Times New Roman"/>
          <w:szCs w:val="24"/>
        </w:rPr>
        <w:t xml:space="preserve">studenta. W przypadku gdy akt ślubowania jest sporządzany w postaci elektronicznej, podpis studenta może być zastąpiony potwierdzeniem złożenia ślubowania dokonanym w systemie </w:t>
      </w:r>
      <w:r w:rsidR="003240E6" w:rsidRPr="008C60C0">
        <w:rPr>
          <w:rFonts w:cs="Times New Roman"/>
          <w:szCs w:val="24"/>
        </w:rPr>
        <w:t>teleinformatycznym</w:t>
      </w:r>
      <w:r w:rsidRPr="008C60C0">
        <w:rPr>
          <w:rFonts w:cs="Times New Roman"/>
          <w:szCs w:val="24"/>
        </w:rPr>
        <w:t xml:space="preserve">. </w:t>
      </w:r>
    </w:p>
    <w:p w14:paraId="1D079089" w14:textId="77777777" w:rsidR="00C579D2" w:rsidRPr="008C60C0" w:rsidRDefault="00DC1244" w:rsidP="002C23D8">
      <w:pPr>
        <w:numPr>
          <w:ilvl w:val="0"/>
          <w:numId w:val="41"/>
        </w:numPr>
        <w:spacing w:after="0" w:line="240" w:lineRule="auto"/>
        <w:ind w:left="426" w:hanging="426"/>
        <w:rPr>
          <w:rFonts w:cs="Times New Roman"/>
          <w:szCs w:val="24"/>
        </w:rPr>
      </w:pPr>
      <w:r w:rsidRPr="008C60C0">
        <w:rPr>
          <w:rFonts w:cs="Times New Roman"/>
          <w:szCs w:val="24"/>
        </w:rPr>
        <w:t xml:space="preserve">Student rozpoczynający studia otrzymuje legitymację studencką. Legitymacja studencka jest dokumentem poświadczającym status studenta.  </w:t>
      </w:r>
    </w:p>
    <w:p w14:paraId="54A4B3C6" w14:textId="4273DC7C" w:rsidR="00826BC6" w:rsidRPr="008C60C0" w:rsidRDefault="00201155" w:rsidP="002C23D8">
      <w:pPr>
        <w:numPr>
          <w:ilvl w:val="0"/>
          <w:numId w:val="41"/>
        </w:numPr>
        <w:spacing w:after="0" w:line="240" w:lineRule="auto"/>
        <w:ind w:left="426" w:hanging="426"/>
        <w:rPr>
          <w:rFonts w:cs="Times New Roman"/>
          <w:szCs w:val="24"/>
        </w:rPr>
      </w:pPr>
      <w:r w:rsidRPr="008C60C0">
        <w:rPr>
          <w:rFonts w:cs="Times New Roman"/>
          <w:szCs w:val="24"/>
        </w:rPr>
        <w:t>Wzór legitymacji studenckiej, sposób wydawania, okres jej ważności oraz okoliczności i</w:t>
      </w:r>
      <w:r w:rsidR="00AF478F">
        <w:rPr>
          <w:rFonts w:cs="Times New Roman"/>
          <w:szCs w:val="24"/>
        </w:rPr>
        <w:t> </w:t>
      </w:r>
      <w:r w:rsidRPr="008C60C0">
        <w:rPr>
          <w:rFonts w:cs="Times New Roman"/>
          <w:szCs w:val="24"/>
        </w:rPr>
        <w:t>sposób unieważnienia określają przepisy prawa powszechnie obowiązującego</w:t>
      </w:r>
      <w:r w:rsidR="002C23D8">
        <w:rPr>
          <w:rFonts w:cs="Times New Roman"/>
          <w:szCs w:val="24"/>
        </w:rPr>
        <w:t>.</w:t>
      </w:r>
    </w:p>
    <w:p w14:paraId="66F88B55" w14:textId="7391133B" w:rsidR="00164202" w:rsidRPr="00143360" w:rsidRDefault="00DC1244" w:rsidP="002C23D8">
      <w:pPr>
        <w:numPr>
          <w:ilvl w:val="0"/>
          <w:numId w:val="41"/>
        </w:numPr>
        <w:spacing w:after="0" w:line="240" w:lineRule="auto"/>
        <w:ind w:left="426" w:hanging="426"/>
        <w:rPr>
          <w:rFonts w:cs="Times New Roman"/>
          <w:szCs w:val="24"/>
        </w:rPr>
      </w:pPr>
      <w:r w:rsidRPr="008C60C0">
        <w:rPr>
          <w:rFonts w:cs="Times New Roman"/>
          <w:szCs w:val="24"/>
        </w:rPr>
        <w:t>W przypadku zniszczenia</w:t>
      </w:r>
      <w:r w:rsidR="00632DC2" w:rsidRPr="008C60C0">
        <w:rPr>
          <w:rFonts w:cs="Times New Roman"/>
          <w:szCs w:val="24"/>
        </w:rPr>
        <w:t>, nieprawidłowego działania</w:t>
      </w:r>
      <w:r w:rsidRPr="008C60C0">
        <w:rPr>
          <w:rFonts w:cs="Times New Roman"/>
          <w:szCs w:val="24"/>
        </w:rPr>
        <w:t xml:space="preserve"> lub utraty legitymacji studenckiej student jest zobowiązany do niezwłocznego powiadomienia </w:t>
      </w:r>
      <w:r w:rsidRPr="00143360">
        <w:rPr>
          <w:rFonts w:cs="Times New Roman"/>
          <w:szCs w:val="24"/>
        </w:rPr>
        <w:t xml:space="preserve">Uniwersytetu.  </w:t>
      </w:r>
    </w:p>
    <w:p w14:paraId="68063A8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ma prawo do: </w:t>
      </w:r>
    </w:p>
    <w:p w14:paraId="51FF6604"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zdobywania wiedzy, </w:t>
      </w:r>
    </w:p>
    <w:p w14:paraId="4DF98AA8" w14:textId="08932208"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rozwijania własnych zainteresowań naukowych i artystycznych oraz korzystania w tym celu z pomieszczeń dydaktycznych, urządzeń oraz korzystania z</w:t>
      </w:r>
      <w:r w:rsidR="008F512B" w:rsidRPr="00143360">
        <w:rPr>
          <w:rFonts w:cs="Times New Roman"/>
          <w:szCs w:val="24"/>
        </w:rPr>
        <w:t> </w:t>
      </w:r>
      <w:r w:rsidRPr="00143360">
        <w:rPr>
          <w:rFonts w:cs="Times New Roman"/>
          <w:szCs w:val="24"/>
        </w:rPr>
        <w:t>oferowanych usług informatycznych w ramach możliwości finansowych i</w:t>
      </w:r>
      <w:r w:rsidR="008F512B" w:rsidRPr="00143360">
        <w:rPr>
          <w:rFonts w:cs="Times New Roman"/>
          <w:szCs w:val="24"/>
        </w:rPr>
        <w:t> </w:t>
      </w:r>
      <w:r w:rsidRPr="00143360">
        <w:rPr>
          <w:rFonts w:cs="Times New Roman"/>
          <w:szCs w:val="24"/>
        </w:rPr>
        <w:t xml:space="preserve">organizacyjnych Uniwersytetu, </w:t>
      </w:r>
    </w:p>
    <w:p w14:paraId="79493BC0" w14:textId="49FBF46C"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uczestniczenia w pracach naukowych, rozwojowych i wdrożeniowych realizowanych w</w:t>
      </w:r>
      <w:r w:rsidR="00AF478F">
        <w:rPr>
          <w:rFonts w:cs="Times New Roman"/>
          <w:szCs w:val="24"/>
        </w:rPr>
        <w:t> </w:t>
      </w:r>
      <w:r w:rsidRPr="00143360">
        <w:rPr>
          <w:rFonts w:cs="Times New Roman"/>
          <w:szCs w:val="24"/>
        </w:rPr>
        <w:t>Uniwersytecie, pod warunkiem zgody kierowników tych prac i</w:t>
      </w:r>
      <w:r w:rsidR="008F512B" w:rsidRPr="00143360">
        <w:rPr>
          <w:rFonts w:cs="Times New Roman"/>
          <w:szCs w:val="24"/>
        </w:rPr>
        <w:t> </w:t>
      </w:r>
      <w:r w:rsidRPr="00143360">
        <w:rPr>
          <w:rFonts w:cs="Times New Roman"/>
          <w:szCs w:val="24"/>
        </w:rPr>
        <w:t xml:space="preserve">na warunkach przez nich określonych;  </w:t>
      </w:r>
    </w:p>
    <w:p w14:paraId="09862419"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zrzeszania się w uczelnianych organizacjach studenckich (w tym naukowych, sportowych, artystycznych i innych) na zasadach określonych odrębnymi przepisami, </w:t>
      </w:r>
    </w:p>
    <w:p w14:paraId="7A23838F"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lastRenderedPageBreak/>
        <w:t xml:space="preserve">pomocy materialnej, na zasadach określonych w Regulaminie świadczeń dla studentów, </w:t>
      </w:r>
    </w:p>
    <w:p w14:paraId="3F7AF2CB"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zgłaszania do władz Uniwersytetu i wydziałów - za pośrednictwem organów Samorządu Studenckiego - uwag i postulatów dotyczących programów studiów, organizacji studiów, warunków socjalno-bytowych oraz innych spraw związanych z realizacją procesu dydaktycznego, </w:t>
      </w:r>
    </w:p>
    <w:p w14:paraId="6AC13AAC" w14:textId="780C2EA2"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korzystania </w:t>
      </w:r>
      <w:r w:rsidR="00FF6E95" w:rsidRPr="00143360">
        <w:rPr>
          <w:rFonts w:cs="Times New Roman"/>
          <w:szCs w:val="24"/>
        </w:rPr>
        <w:t xml:space="preserve">z </w:t>
      </w:r>
      <w:r w:rsidRPr="00143360">
        <w:rPr>
          <w:rFonts w:cs="Times New Roman"/>
          <w:szCs w:val="24"/>
        </w:rPr>
        <w:t>konsultacji z nauczycielem akademickim</w:t>
      </w:r>
      <w:r w:rsidR="007F33F8" w:rsidRPr="00143360">
        <w:rPr>
          <w:rFonts w:cs="Times New Roman"/>
          <w:szCs w:val="24"/>
        </w:rPr>
        <w:t>,</w:t>
      </w:r>
      <w:r w:rsidRPr="00143360">
        <w:rPr>
          <w:rFonts w:cs="Times New Roman"/>
          <w:szCs w:val="24"/>
        </w:rPr>
        <w:t xml:space="preserve"> dotyczących realizowanych zajęć, </w:t>
      </w:r>
    </w:p>
    <w:p w14:paraId="11F4CC07"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przeszkolenia w zakresie praw i obowiązków studenta, </w:t>
      </w:r>
    </w:p>
    <w:p w14:paraId="3393166B" w14:textId="77777777" w:rsidR="008F512B"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uzyskiwania nagród i wyróżnień zgodnie z regułami ich przyznawania, </w:t>
      </w:r>
    </w:p>
    <w:p w14:paraId="7743DF76" w14:textId="1D68F66E" w:rsidR="00164202" w:rsidRPr="00143360" w:rsidRDefault="00DC1244" w:rsidP="002C23D8">
      <w:pPr>
        <w:numPr>
          <w:ilvl w:val="1"/>
          <w:numId w:val="2"/>
        </w:numPr>
        <w:spacing w:after="0" w:line="240" w:lineRule="auto"/>
        <w:ind w:left="709" w:hanging="425"/>
        <w:rPr>
          <w:rFonts w:cs="Times New Roman"/>
          <w:szCs w:val="24"/>
        </w:rPr>
      </w:pPr>
      <w:r w:rsidRPr="00143360">
        <w:rPr>
          <w:rFonts w:cs="Times New Roman"/>
          <w:szCs w:val="24"/>
        </w:rPr>
        <w:t xml:space="preserve">wglądu do wyników własnej, ocenionej pracy zaliczeniowej/egzaminacyjnej. </w:t>
      </w:r>
    </w:p>
    <w:p w14:paraId="01E0B78B"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może ubiegać się o: </w:t>
      </w:r>
    </w:p>
    <w:p w14:paraId="24EE04C6"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przeniesienie do innej uczelni, na inny kierunek studiów, </w:t>
      </w:r>
    </w:p>
    <w:p w14:paraId="5A39D907"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zmianę formy studiów, </w:t>
      </w:r>
    </w:p>
    <w:p w14:paraId="7847BBC1"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uczestniczenie w programach mobilności studentów, </w:t>
      </w:r>
    </w:p>
    <w:p w14:paraId="72FACFA0"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podjęcie studiów na więcej niż jednym kierunku studiów, </w:t>
      </w:r>
    </w:p>
    <w:p w14:paraId="1AFC185A" w14:textId="4691FEAB"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równoległą realizację więcej niż jednego zakresu studiów w ramach kierunku, </w:t>
      </w:r>
      <w:r w:rsidR="005F4FED" w:rsidRPr="005F4FED">
        <w:rPr>
          <w:rFonts w:cs="Times New Roman"/>
          <w:szCs w:val="24"/>
        </w:rPr>
        <w:t>i</w:t>
      </w:r>
      <w:r w:rsidR="00AF478F">
        <w:rPr>
          <w:rFonts w:cs="Times New Roman"/>
          <w:szCs w:val="24"/>
        </w:rPr>
        <w:t> </w:t>
      </w:r>
      <w:r w:rsidRPr="005F4FED">
        <w:rPr>
          <w:rFonts w:cs="Times New Roman"/>
          <w:szCs w:val="24"/>
        </w:rPr>
        <w:t>poziomu lub realizowanie dodatkowych przedmiotów w Uniwersytecie, a także w</w:t>
      </w:r>
      <w:r w:rsidR="00AF478F">
        <w:rPr>
          <w:rFonts w:cs="Times New Roman"/>
          <w:szCs w:val="24"/>
        </w:rPr>
        <w:t> </w:t>
      </w:r>
      <w:r w:rsidRPr="005F4FED">
        <w:rPr>
          <w:rFonts w:cs="Times New Roman"/>
          <w:szCs w:val="24"/>
        </w:rPr>
        <w:t xml:space="preserve">innych uczelniach, na zasadach określonych w § 11 i § 16, </w:t>
      </w:r>
    </w:p>
    <w:p w14:paraId="543EE579" w14:textId="77777777"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realizację studiów w trybie indywidualnej organizacji studiów na zasadach określonych w § 12, </w:t>
      </w:r>
    </w:p>
    <w:p w14:paraId="0BF6365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Nieobecność studenta na zajęciach może być usprawiedliwiona w sytuacji:  </w:t>
      </w:r>
    </w:p>
    <w:p w14:paraId="7F8E6F5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czasowej niezdolności do uczestniczenia w zajęciach spowodowanej chorobą, potwierdzonej zwolnieniem lub zaświadczeniem lekarskim, </w:t>
      </w:r>
    </w:p>
    <w:p w14:paraId="1652DD2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imiennego wezwania studenta do osobistego stawiennictwa wystosowanego przez organ właściwy w sprawach powszechnego obowiązku obrony, organ administracji rządowej lub samorządu terytorialnego, sąd, prokuraturę lub policję,  </w:t>
      </w:r>
    </w:p>
    <w:p w14:paraId="03FB4557"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reprezentowania Uczelni w oficjalnych wydarzeniach,  </w:t>
      </w:r>
    </w:p>
    <w:p w14:paraId="599FCD1B"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innych ważnych, udokumentowanych zdarzeń losowych.  </w:t>
      </w:r>
    </w:p>
    <w:p w14:paraId="408A7BC9" w14:textId="697D7476" w:rsidR="00164202" w:rsidRPr="002C23D8" w:rsidRDefault="00DC1244" w:rsidP="002C23D8">
      <w:pPr>
        <w:numPr>
          <w:ilvl w:val="0"/>
          <w:numId w:val="41"/>
        </w:numPr>
        <w:spacing w:after="0" w:line="240" w:lineRule="auto"/>
        <w:ind w:left="426" w:hanging="426"/>
        <w:rPr>
          <w:rFonts w:cs="Times New Roman"/>
          <w:szCs w:val="24"/>
        </w:rPr>
      </w:pPr>
      <w:r w:rsidRPr="002C23D8">
        <w:rPr>
          <w:rFonts w:cs="Times New Roman"/>
          <w:szCs w:val="24"/>
        </w:rPr>
        <w:t xml:space="preserve">Usprawiedliwienia nieobecności student dokonuje u prowadzącego zajęcia niezwłocznie po ustaniu przyczyny nieobecności (jednak nie później niż w terminie 7 dni kalendarzowych od dnia jej ustąpienia), przedstawiając do wglądu dokumenty potwierdzające okoliczności, o których mowa w ustępie </w:t>
      </w:r>
      <w:r w:rsidR="002C23D8">
        <w:rPr>
          <w:rFonts w:cs="Times New Roman"/>
          <w:szCs w:val="24"/>
        </w:rPr>
        <w:t>7</w:t>
      </w:r>
      <w:r w:rsidRPr="002C23D8">
        <w:rPr>
          <w:rFonts w:cs="Times New Roman"/>
          <w:szCs w:val="24"/>
        </w:rPr>
        <w:t xml:space="preserve">. Prowadzący zajęcia określa wówczas sposób i termin wyrównania treści programowych.  </w:t>
      </w:r>
    </w:p>
    <w:p w14:paraId="1BBB9760" w14:textId="1BAF208F"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W przypadku wątpliwości co do wiarygodności i rzetelności usprawiedliwienia nieobecności studenta na zajęciach, w tym przedstawionych przez niego dokumentów, decyzję o usprawiedliwieniu nieobecności podejmuje </w:t>
      </w:r>
      <w:r w:rsidR="00FE41CA" w:rsidRPr="00143360">
        <w:rPr>
          <w:rFonts w:cs="Times New Roman"/>
          <w:szCs w:val="24"/>
        </w:rPr>
        <w:t>d</w:t>
      </w:r>
      <w:r w:rsidRPr="00143360">
        <w:rPr>
          <w:rFonts w:cs="Times New Roman"/>
          <w:szCs w:val="24"/>
        </w:rPr>
        <w:t xml:space="preserve">ziekan.  </w:t>
      </w:r>
    </w:p>
    <w:p w14:paraId="06AB110D" w14:textId="5FBB63E2"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Na wniosek studenta - członka organu kolegialnego Uniwersytetu lub komisji uczelnianej/wydziałowej, odpowiednio dziekan lub przewodniczący komisji wydaje usprawiedliwienie jego nieobecności na zajęciach dydaktycznych odbywających się w</w:t>
      </w:r>
      <w:r w:rsidR="00AF478F">
        <w:rPr>
          <w:rFonts w:cs="Times New Roman"/>
          <w:szCs w:val="24"/>
        </w:rPr>
        <w:t> </w:t>
      </w:r>
      <w:r w:rsidRPr="00143360">
        <w:rPr>
          <w:rFonts w:cs="Times New Roman"/>
          <w:szCs w:val="24"/>
        </w:rPr>
        <w:t xml:space="preserve">terminie posiedzeń danego organu lub komisji. </w:t>
      </w:r>
    </w:p>
    <w:p w14:paraId="6BB9C4A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0BA764A"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10 </w:t>
      </w:r>
    </w:p>
    <w:p w14:paraId="1C58C821" w14:textId="77777777"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Student jest zobowiązany postępować zgodnie z treścią ślubowania i przepisami obowiązującymi w uczelni. </w:t>
      </w:r>
    </w:p>
    <w:p w14:paraId="15026C43" w14:textId="3F3FE3DA"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Ponad obowiązki wskazane w ust. 1, </w:t>
      </w:r>
      <w:r w:rsidR="005F4FED">
        <w:rPr>
          <w:rFonts w:cs="Times New Roman"/>
          <w:szCs w:val="24"/>
        </w:rPr>
        <w:t>s</w:t>
      </w:r>
      <w:r w:rsidRPr="00C95D78">
        <w:rPr>
          <w:rFonts w:cs="Times New Roman"/>
          <w:szCs w:val="24"/>
        </w:rPr>
        <w:t xml:space="preserve">tudent jest zobowiązany do: </w:t>
      </w:r>
    </w:p>
    <w:p w14:paraId="19000AC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uczestniczenia we wszystkich formach zajęć dydaktycznych i organizacyjnych, </w:t>
      </w:r>
    </w:p>
    <w:p w14:paraId="31A93B5F"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terminowego składania egzaminów, odbywania praktyk i spełniania innych wymagań przewidzianych w programie studiów, </w:t>
      </w:r>
    </w:p>
    <w:p w14:paraId="44577A43"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przygotowywania wszelkich prac z poszanowaniem praw autorskich, </w:t>
      </w:r>
    </w:p>
    <w:p w14:paraId="6AFA328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powiadomienia na piśmie dziekana o rezygnacji z dalszej nauki, </w:t>
      </w:r>
    </w:p>
    <w:p w14:paraId="1B707AB9" w14:textId="4E36EF6C" w:rsidR="00164202" w:rsidRPr="00143360" w:rsidRDefault="00DC1244">
      <w:pPr>
        <w:numPr>
          <w:ilvl w:val="1"/>
          <w:numId w:val="3"/>
        </w:numPr>
        <w:spacing w:after="0" w:line="240" w:lineRule="auto"/>
        <w:ind w:left="709"/>
        <w:rPr>
          <w:rFonts w:cs="Times New Roman"/>
          <w:szCs w:val="24"/>
        </w:rPr>
      </w:pPr>
      <w:r w:rsidRPr="00143360">
        <w:rPr>
          <w:rFonts w:cs="Times New Roman"/>
          <w:szCs w:val="24"/>
        </w:rPr>
        <w:lastRenderedPageBreak/>
        <w:t>terminowego wnoszenia opłat za studia i usługi edukacyjne oraz innych przewidzianych przepisami prawa powszechnie obowiązującego, zgodnie z</w:t>
      </w:r>
      <w:r w:rsidR="008F512B" w:rsidRPr="00143360">
        <w:rPr>
          <w:rFonts w:cs="Times New Roman"/>
          <w:szCs w:val="24"/>
        </w:rPr>
        <w:t> </w:t>
      </w:r>
      <w:r w:rsidRPr="00143360">
        <w:rPr>
          <w:rFonts w:cs="Times New Roman"/>
          <w:szCs w:val="24"/>
        </w:rPr>
        <w:t>zasadami określonymi w</w:t>
      </w:r>
      <w:r w:rsidR="00AF478F">
        <w:rPr>
          <w:rFonts w:cs="Times New Roman"/>
          <w:szCs w:val="24"/>
        </w:rPr>
        <w:t> </w:t>
      </w:r>
      <w:r w:rsidRPr="00143360">
        <w:rPr>
          <w:rFonts w:cs="Times New Roman"/>
          <w:szCs w:val="24"/>
        </w:rPr>
        <w:t xml:space="preserve">Uniwersytecie, </w:t>
      </w:r>
    </w:p>
    <w:p w14:paraId="4520C86C"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powiadamiania dziekanatu o zmianie danych osobowych istotnych dla toku studiów, a w szczególności imienia, nazwiska i adresu, </w:t>
      </w:r>
    </w:p>
    <w:p w14:paraId="15B5C070" w14:textId="130D2F7E"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sprawdzania informacji dotyczących przebiegu studiów w systemie </w:t>
      </w:r>
      <w:r w:rsidR="00B140B0" w:rsidRPr="00C95D78">
        <w:rPr>
          <w:rFonts w:cs="Times New Roman"/>
          <w:szCs w:val="24"/>
        </w:rPr>
        <w:t xml:space="preserve">teleinformatycznym </w:t>
      </w:r>
      <w:r w:rsidRPr="00C95D78">
        <w:rPr>
          <w:rFonts w:cs="Times New Roman"/>
          <w:szCs w:val="24"/>
        </w:rPr>
        <w:t xml:space="preserve">funkcjonującym w Uniwersytecie oraz niezwłocznego zgłaszania ewentualnych nieprawidłowości w danych tam umieszczonych, </w:t>
      </w:r>
    </w:p>
    <w:p w14:paraId="78A43D0F" w14:textId="4F918722"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korzystania z systemu poczty elektronicznej udostępnianej przez uczelnię w</w:t>
      </w:r>
      <w:r w:rsidR="008F512B" w:rsidRPr="00C95D78">
        <w:rPr>
          <w:rFonts w:cs="Times New Roman"/>
          <w:szCs w:val="24"/>
        </w:rPr>
        <w:t> </w:t>
      </w:r>
      <w:r w:rsidRPr="00C95D78">
        <w:rPr>
          <w:rFonts w:cs="Times New Roman"/>
          <w:szCs w:val="24"/>
        </w:rPr>
        <w:t xml:space="preserve">kontaktach z uczelnią, </w:t>
      </w:r>
    </w:p>
    <w:p w14:paraId="4FC76761" w14:textId="77777777"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usprawiedliwiania nieobecności na zajęciach i zaliczeniach, </w:t>
      </w:r>
    </w:p>
    <w:p w14:paraId="2FD5C2B1" w14:textId="77777777"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 xml:space="preserve">poszanowania mienia Uniwersytetu, </w:t>
      </w:r>
    </w:p>
    <w:p w14:paraId="68F53F32" w14:textId="19696A6D"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zawarcia umowy dotyczącej warunków pobierania opłat za świadczone usługi edukacyjne (dotyczy studiów niestacjonarnych, studiów realizowanych w</w:t>
      </w:r>
      <w:r w:rsidR="008F512B" w:rsidRPr="00C95D78">
        <w:rPr>
          <w:rFonts w:cs="Times New Roman"/>
          <w:szCs w:val="24"/>
        </w:rPr>
        <w:t> </w:t>
      </w:r>
      <w:r w:rsidRPr="00C95D78">
        <w:rPr>
          <w:rFonts w:cs="Times New Roman"/>
          <w:szCs w:val="24"/>
        </w:rPr>
        <w:t xml:space="preserve">języku obcym oraz studiów realizowanych w języku polskim dla cudzoziemców – jeśli na tych studiach pobierane są opłaty). </w:t>
      </w:r>
    </w:p>
    <w:p w14:paraId="3F5E9488" w14:textId="0E4142A9" w:rsidR="002E2D3E" w:rsidRPr="00C95D78" w:rsidRDefault="00B7133A" w:rsidP="002C23D8">
      <w:pPr>
        <w:numPr>
          <w:ilvl w:val="0"/>
          <w:numId w:val="3"/>
        </w:numPr>
        <w:spacing w:after="0" w:line="240" w:lineRule="auto"/>
        <w:ind w:hanging="410"/>
        <w:rPr>
          <w:rFonts w:cs="Times New Roman"/>
          <w:szCs w:val="24"/>
        </w:rPr>
      </w:pPr>
      <w:r w:rsidRPr="00C95D78">
        <w:rPr>
          <w:rFonts w:cs="Times New Roman"/>
          <w:szCs w:val="24"/>
        </w:rPr>
        <w:t xml:space="preserve">Student, który stwarza zagrożenie dla życia lub zdrowia uczestników zajęć albo </w:t>
      </w:r>
      <w:r w:rsidR="00EE6C0B" w:rsidRPr="00C95D78">
        <w:rPr>
          <w:rFonts w:cs="Times New Roman"/>
          <w:szCs w:val="24"/>
        </w:rPr>
        <w:t xml:space="preserve">swoim zachowaniem </w:t>
      </w:r>
      <w:r w:rsidRPr="00C95D78">
        <w:rPr>
          <w:rFonts w:cs="Times New Roman"/>
          <w:szCs w:val="24"/>
        </w:rPr>
        <w:t>utrudnia prowadzenie</w:t>
      </w:r>
      <w:r w:rsidR="00EE6C0B" w:rsidRPr="00C95D78">
        <w:rPr>
          <w:rFonts w:cs="Times New Roman"/>
          <w:szCs w:val="24"/>
        </w:rPr>
        <w:t xml:space="preserve"> zajęć</w:t>
      </w:r>
      <w:r w:rsidR="0000687E" w:rsidRPr="00C95D78">
        <w:rPr>
          <w:rFonts w:cs="Times New Roman"/>
          <w:szCs w:val="24"/>
        </w:rPr>
        <w:t xml:space="preserve"> bądź udział w nich</w:t>
      </w:r>
      <w:r w:rsidRPr="00C95D78">
        <w:rPr>
          <w:rFonts w:cs="Times New Roman"/>
          <w:szCs w:val="24"/>
        </w:rPr>
        <w:t>, może zostać wyproszony z</w:t>
      </w:r>
      <w:r w:rsidR="00AF478F">
        <w:rPr>
          <w:rFonts w:cs="Times New Roman"/>
          <w:szCs w:val="24"/>
        </w:rPr>
        <w:t> </w:t>
      </w:r>
      <w:r w:rsidRPr="00C95D78">
        <w:rPr>
          <w:rFonts w:cs="Times New Roman"/>
          <w:szCs w:val="24"/>
        </w:rPr>
        <w:t>zajęć przez prowadzącego. W takim przypadku nieobecność studenta traktuje się jako nieusprawiedliwioną</w:t>
      </w:r>
      <w:r w:rsidR="00EE6C0B" w:rsidRPr="00C95D78">
        <w:rPr>
          <w:rFonts w:cs="Times New Roman"/>
          <w:szCs w:val="24"/>
        </w:rPr>
        <w:t>.</w:t>
      </w:r>
    </w:p>
    <w:p w14:paraId="2386432C"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0CBB8F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11 </w:t>
      </w:r>
    </w:p>
    <w:p w14:paraId="5282B3BE" w14:textId="52213672"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Student poza programem studiów może realizować dodatkowe przedmioty w</w:t>
      </w:r>
      <w:r w:rsidR="008F512B" w:rsidRPr="008D14EA">
        <w:rPr>
          <w:rFonts w:cs="Times New Roman"/>
          <w:szCs w:val="24"/>
        </w:rPr>
        <w:t> </w:t>
      </w:r>
      <w:r w:rsidRPr="008D14EA">
        <w:rPr>
          <w:rFonts w:cs="Times New Roman"/>
          <w:szCs w:val="24"/>
        </w:rPr>
        <w:t xml:space="preserve">Uniwersytecie lub innej uczelni, po uprzednim powiadomieniu i uzyskaniu zgody dziekana oraz uzyskaniu zgody dziekana przyjmującego. </w:t>
      </w:r>
    </w:p>
    <w:p w14:paraId="7B3650DE" w14:textId="77777777"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 xml:space="preserve">Dziekan wydziału, na którym student zamierza realizować dodatkowe przedmioty, może nie wyrazić zgody, jeżeli uniemożliwiają to względy organizacyjne. </w:t>
      </w:r>
    </w:p>
    <w:p w14:paraId="6DC9547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FBAA1A9" w14:textId="77777777" w:rsidR="00164202" w:rsidRDefault="00DC1244" w:rsidP="00320E0C">
      <w:pPr>
        <w:spacing w:after="0" w:line="240" w:lineRule="auto"/>
        <w:ind w:left="127" w:firstLine="0"/>
        <w:rPr>
          <w:rFonts w:cs="Times New Roman"/>
          <w:b/>
          <w:bCs/>
          <w:szCs w:val="24"/>
        </w:rPr>
      </w:pPr>
      <w:r w:rsidRPr="008D14EA">
        <w:rPr>
          <w:rFonts w:cs="Times New Roman"/>
          <w:b/>
          <w:bCs/>
          <w:szCs w:val="24"/>
        </w:rPr>
        <w:t xml:space="preserve">V. INDYWIDUALNA ORGANIZACJA STUDIÓW </w:t>
      </w:r>
    </w:p>
    <w:p w14:paraId="4D715FA2" w14:textId="77777777" w:rsidR="008D14EA" w:rsidRPr="008D14EA" w:rsidRDefault="008D14EA" w:rsidP="00320E0C">
      <w:pPr>
        <w:spacing w:after="0" w:line="240" w:lineRule="auto"/>
        <w:ind w:left="127" w:firstLine="0"/>
        <w:rPr>
          <w:rFonts w:cs="Times New Roman"/>
          <w:b/>
          <w:bCs/>
          <w:szCs w:val="24"/>
        </w:rPr>
      </w:pPr>
    </w:p>
    <w:p w14:paraId="15D8CC6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12 </w:t>
      </w:r>
    </w:p>
    <w:p w14:paraId="00026404" w14:textId="77777777" w:rsidR="008D14EA" w:rsidRDefault="00DC1244">
      <w:pPr>
        <w:pStyle w:val="Akapitzlist"/>
        <w:numPr>
          <w:ilvl w:val="0"/>
          <w:numId w:val="43"/>
        </w:numPr>
        <w:spacing w:after="0" w:line="240" w:lineRule="auto"/>
        <w:ind w:left="426" w:hanging="426"/>
        <w:rPr>
          <w:rFonts w:cs="Times New Roman"/>
          <w:szCs w:val="24"/>
        </w:rPr>
      </w:pPr>
      <w:bookmarkStart w:id="1" w:name="_Hlk119391003"/>
      <w:r w:rsidRPr="008D14EA">
        <w:rPr>
          <w:rFonts w:cs="Times New Roman"/>
          <w:szCs w:val="24"/>
        </w:rPr>
        <w:t xml:space="preserve">Dziekan, na wniosek studenta, może wyrazić zgodę na studiowanie w trybie indywidualnej organizacji studiów, w odniesieniu do studenta: </w:t>
      </w:r>
    </w:p>
    <w:p w14:paraId="3926567F" w14:textId="05B4B14C"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kierunku studiów, </w:t>
      </w:r>
    </w:p>
    <w:p w14:paraId="0ED12021"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zakresie w ramach kierunku studiów, </w:t>
      </w:r>
    </w:p>
    <w:p w14:paraId="07CA4B3D"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 niepełnosprawnością, </w:t>
      </w:r>
    </w:p>
    <w:p w14:paraId="76B50DF1" w14:textId="38C73AE5"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szczególnie zaangażowanego w działalność </w:t>
      </w:r>
      <w:r w:rsidR="005F4FED">
        <w:rPr>
          <w:rFonts w:cs="Times New Roman"/>
          <w:szCs w:val="24"/>
        </w:rPr>
        <w:t>naukową b</w:t>
      </w:r>
      <w:r w:rsidR="00B43559">
        <w:rPr>
          <w:rFonts w:cs="Times New Roman"/>
          <w:szCs w:val="24"/>
        </w:rPr>
        <w:t xml:space="preserve">ądź </w:t>
      </w:r>
      <w:r w:rsidRPr="008D14EA">
        <w:rPr>
          <w:rFonts w:cs="Times New Roman"/>
          <w:szCs w:val="24"/>
        </w:rPr>
        <w:t xml:space="preserve">społeczną w środowisku akademickim, </w:t>
      </w:r>
    </w:p>
    <w:p w14:paraId="1AE4CBE4" w14:textId="13012A1A"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znajdującego się w trudnej sytuacji, uznanej przez dziekana, </w:t>
      </w:r>
    </w:p>
    <w:p w14:paraId="566EAEB0"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będącego członkiem sportowej kadry narodowej, rezerwy kadry narodowej lub kadry uniwersjadowej, bez względu na przynależność klubową,  </w:t>
      </w:r>
    </w:p>
    <w:p w14:paraId="6F306D00" w14:textId="0FE5D9CB"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odbywającego część studiów w innej uczelni krajowej lub zagranicznej</w:t>
      </w:r>
      <w:r w:rsidR="002C23D8">
        <w:rPr>
          <w:rFonts w:cs="Times New Roman"/>
          <w:szCs w:val="24"/>
        </w:rPr>
        <w:t>.</w:t>
      </w:r>
      <w:r w:rsidRPr="008D14EA">
        <w:rPr>
          <w:rFonts w:cs="Times New Roman"/>
          <w:szCs w:val="24"/>
        </w:rPr>
        <w:t xml:space="preserve"> </w:t>
      </w:r>
    </w:p>
    <w:p w14:paraId="2FD29BC0"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na wniosek studenta, wyraża zgodę na studiowanie w trybie indywidualnej organizacji studiów, w odniesieniu do: </w:t>
      </w:r>
    </w:p>
    <w:p w14:paraId="3DADED3E"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studentki w ciąży, </w:t>
      </w:r>
    </w:p>
    <w:p w14:paraId="54732ADB"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studenta będącego rodzicem, </w:t>
      </w:r>
    </w:p>
    <w:p w14:paraId="613FEA66"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przyjętego na studia w ramach procedury potwierdzania efektów uczenia się. </w:t>
      </w:r>
    </w:p>
    <w:bookmarkEnd w:id="1"/>
    <w:p w14:paraId="6C1038E6" w14:textId="0FB93378" w:rsidR="00164202" w:rsidRPr="001352FD" w:rsidRDefault="00DC1244">
      <w:pPr>
        <w:pStyle w:val="Akapitzlist"/>
        <w:numPr>
          <w:ilvl w:val="0"/>
          <w:numId w:val="43"/>
        </w:numPr>
        <w:spacing w:after="0" w:line="240" w:lineRule="auto"/>
        <w:ind w:left="426" w:hanging="426"/>
        <w:rPr>
          <w:rFonts w:cs="Times New Roman"/>
          <w:szCs w:val="24"/>
        </w:rPr>
      </w:pPr>
      <w:r w:rsidRPr="001352FD">
        <w:rPr>
          <w:rFonts w:cs="Times New Roman"/>
          <w:szCs w:val="24"/>
        </w:rPr>
        <w:t xml:space="preserve">Indywidualna organizacja studiów polega na ustaleniu </w:t>
      </w:r>
      <w:r w:rsidR="00411114" w:rsidRPr="001352FD">
        <w:rPr>
          <w:rFonts w:cs="Times New Roman"/>
          <w:szCs w:val="24"/>
        </w:rPr>
        <w:t>z koordynatorem przedmiotu i</w:t>
      </w:r>
      <w:r w:rsidR="00AF478F">
        <w:rPr>
          <w:rFonts w:cs="Times New Roman"/>
          <w:szCs w:val="24"/>
        </w:rPr>
        <w:t> </w:t>
      </w:r>
      <w:r w:rsidR="00411114" w:rsidRPr="001352FD">
        <w:rPr>
          <w:rFonts w:cs="Times New Roman"/>
          <w:szCs w:val="24"/>
        </w:rPr>
        <w:t>prowadzącym zajęcia</w:t>
      </w:r>
      <w:r w:rsidR="00FE78FE" w:rsidRPr="001352FD">
        <w:rPr>
          <w:rFonts w:cs="Times New Roman"/>
          <w:szCs w:val="24"/>
        </w:rPr>
        <w:t xml:space="preserve">, </w:t>
      </w:r>
      <w:r w:rsidR="005D45DD">
        <w:rPr>
          <w:rFonts w:cs="Times New Roman"/>
          <w:szCs w:val="24"/>
        </w:rPr>
        <w:t>sposobu</w:t>
      </w:r>
      <w:r w:rsidR="00411114" w:rsidRPr="001352FD">
        <w:rPr>
          <w:rFonts w:cs="Times New Roman"/>
          <w:szCs w:val="24"/>
        </w:rPr>
        <w:t xml:space="preserve"> </w:t>
      </w:r>
      <w:r w:rsidRPr="001352FD">
        <w:rPr>
          <w:rFonts w:cs="Times New Roman"/>
          <w:szCs w:val="24"/>
        </w:rPr>
        <w:t xml:space="preserve">realizacji obowiązków dydaktycznych wynikających </w:t>
      </w:r>
      <w:r w:rsidRPr="00AF478F">
        <w:t>z</w:t>
      </w:r>
      <w:r w:rsidR="00AF478F">
        <w:t> </w:t>
      </w:r>
      <w:r w:rsidRPr="00AF478F">
        <w:t>programu</w:t>
      </w:r>
      <w:r w:rsidRPr="001352FD">
        <w:rPr>
          <w:rFonts w:cs="Times New Roman"/>
          <w:szCs w:val="24"/>
        </w:rPr>
        <w:t xml:space="preserve"> studiów. </w:t>
      </w:r>
    </w:p>
    <w:p w14:paraId="1D0A068F" w14:textId="40AD9E56" w:rsidR="00164202" w:rsidRPr="00143360" w:rsidRDefault="00D53EB9">
      <w:pPr>
        <w:pStyle w:val="Akapitzlist"/>
        <w:numPr>
          <w:ilvl w:val="0"/>
          <w:numId w:val="43"/>
        </w:numPr>
        <w:spacing w:after="0" w:line="240" w:lineRule="auto"/>
        <w:ind w:left="426" w:hanging="426"/>
        <w:rPr>
          <w:rFonts w:cs="Times New Roman"/>
          <w:szCs w:val="24"/>
        </w:rPr>
      </w:pPr>
      <w:r w:rsidRPr="00D53EB9">
        <w:rPr>
          <w:rFonts w:cs="Times New Roman"/>
          <w:szCs w:val="24"/>
        </w:rPr>
        <w:lastRenderedPageBreak/>
        <w:t>Indywidualna organizacja studiów nie zwalnia z obowiązków dydaktycznych, realizowanych w uzgodnieniu z koordynatorem przedmiotu i prowadzącym zajęcia oraz uzyskiwania zaliczeń z zajęć i praktyk przewidzianych programem studiów.</w:t>
      </w:r>
    </w:p>
    <w:p w14:paraId="2804C8B3" w14:textId="77777777" w:rsidR="001352FD" w:rsidRPr="00143360" w:rsidRDefault="001352FD">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Zastosowanie indywidualnej organizacji studiów nie prowadzi do </w:t>
      </w:r>
      <w:r>
        <w:rPr>
          <w:rFonts w:cs="Times New Roman"/>
          <w:szCs w:val="24"/>
        </w:rPr>
        <w:t xml:space="preserve">skrócenia bądź </w:t>
      </w:r>
      <w:r w:rsidRPr="00143360">
        <w:rPr>
          <w:rFonts w:cs="Times New Roman"/>
          <w:szCs w:val="24"/>
        </w:rPr>
        <w:t xml:space="preserve">przedłużenia terminu ukończenia studiów. </w:t>
      </w:r>
    </w:p>
    <w:p w14:paraId="24AA6216"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ustala zasady i tryb indywidualnej organizacji studiów na okres nie dłuższy niż rok akademicki. </w:t>
      </w:r>
    </w:p>
    <w:p w14:paraId="37819A11"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W przypadku naruszenia przez studenta ustalonych zasad realizacji indywidualnej organizacji studiów lub braku postępów w nauce, w odniesieniu do decyzji podjętych na postawie ust. 1, dziekan może cofnąć zgodę na ten tryb studiów. </w:t>
      </w:r>
    </w:p>
    <w:p w14:paraId="0200613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39EF337" w14:textId="77777777" w:rsidR="00164202" w:rsidRPr="00BE498F" w:rsidRDefault="00DC1244" w:rsidP="00320E0C">
      <w:pPr>
        <w:spacing w:after="0" w:line="240" w:lineRule="auto"/>
        <w:ind w:left="127" w:firstLine="0"/>
        <w:rPr>
          <w:rFonts w:cs="Times New Roman"/>
          <w:b/>
          <w:bCs/>
          <w:szCs w:val="24"/>
        </w:rPr>
      </w:pPr>
      <w:r w:rsidRPr="00BE498F">
        <w:rPr>
          <w:rFonts w:cs="Times New Roman"/>
          <w:b/>
          <w:bCs/>
          <w:szCs w:val="24"/>
        </w:rPr>
        <w:t xml:space="preserve">VI. ZMIANA UCZELNI, KIERUNKU I FORMY STUDIÓW. MOBILNOŚĆ </w:t>
      </w:r>
    </w:p>
    <w:p w14:paraId="63E57C91" w14:textId="77777777" w:rsidR="00164202" w:rsidRDefault="00DC1244" w:rsidP="00320E0C">
      <w:pPr>
        <w:spacing w:after="0" w:line="240" w:lineRule="auto"/>
        <w:ind w:left="127" w:firstLine="0"/>
        <w:rPr>
          <w:rFonts w:cs="Times New Roman"/>
          <w:b/>
          <w:bCs/>
          <w:szCs w:val="24"/>
        </w:rPr>
      </w:pPr>
      <w:r w:rsidRPr="00BE498F">
        <w:rPr>
          <w:rFonts w:cs="Times New Roman"/>
          <w:b/>
          <w:bCs/>
          <w:szCs w:val="24"/>
        </w:rPr>
        <w:t xml:space="preserve">STUDENTÓW </w:t>
      </w:r>
    </w:p>
    <w:p w14:paraId="5225ECD8" w14:textId="77777777" w:rsidR="00BE498F" w:rsidRPr="00BE498F" w:rsidRDefault="00BE498F" w:rsidP="00320E0C">
      <w:pPr>
        <w:spacing w:after="0" w:line="240" w:lineRule="auto"/>
        <w:ind w:left="127" w:firstLine="0"/>
        <w:rPr>
          <w:rFonts w:cs="Times New Roman"/>
          <w:b/>
          <w:bCs/>
          <w:szCs w:val="24"/>
        </w:rPr>
      </w:pPr>
    </w:p>
    <w:p w14:paraId="75E8B39E"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13 </w:t>
      </w:r>
    </w:p>
    <w:p w14:paraId="7B3FB8A5" w14:textId="77777777"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 xml:space="preserve">Student Uniwersytetu, który zamierza przenieść się do innej uczelni, zobowiązany jest: </w:t>
      </w:r>
    </w:p>
    <w:p w14:paraId="26F241D5" w14:textId="6F0B9BEF" w:rsidR="00164202" w:rsidRPr="001A5A71" w:rsidRDefault="00DC1244">
      <w:pPr>
        <w:numPr>
          <w:ilvl w:val="1"/>
          <w:numId w:val="4"/>
        </w:numPr>
        <w:spacing w:after="0" w:line="240" w:lineRule="auto"/>
        <w:ind w:left="709"/>
        <w:rPr>
          <w:rFonts w:cs="Times New Roman"/>
          <w:szCs w:val="24"/>
        </w:rPr>
      </w:pPr>
      <w:r w:rsidRPr="001A5A71">
        <w:rPr>
          <w:rFonts w:cs="Times New Roman"/>
          <w:szCs w:val="24"/>
        </w:rPr>
        <w:t xml:space="preserve">pisemnie powiadomić dziekana, nie później niż 14 dni przed proponowanym terminem przeniesienia o nazwie uczelni, w której zamierza kontynuować studia, </w:t>
      </w:r>
    </w:p>
    <w:p w14:paraId="36D44752" w14:textId="77777777" w:rsidR="00164202" w:rsidRPr="00143360" w:rsidRDefault="00DC1244">
      <w:pPr>
        <w:numPr>
          <w:ilvl w:val="1"/>
          <w:numId w:val="4"/>
        </w:numPr>
        <w:spacing w:after="0" w:line="240" w:lineRule="auto"/>
        <w:ind w:left="709"/>
        <w:rPr>
          <w:rFonts w:cs="Times New Roman"/>
          <w:szCs w:val="24"/>
        </w:rPr>
      </w:pPr>
      <w:r w:rsidRPr="00143360">
        <w:rPr>
          <w:rFonts w:cs="Times New Roman"/>
          <w:szCs w:val="24"/>
        </w:rPr>
        <w:t xml:space="preserve">przedłożyć kartę obiegową, </w:t>
      </w:r>
    </w:p>
    <w:p w14:paraId="08C0DE73" w14:textId="242237FF"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Osoba, która spełniła warunki określone w ust. 1, przestaje być studentem Uniwersytetu z</w:t>
      </w:r>
      <w:r w:rsidR="00AF478F">
        <w:rPr>
          <w:rFonts w:cs="Times New Roman"/>
          <w:szCs w:val="24"/>
        </w:rPr>
        <w:t> </w:t>
      </w:r>
      <w:r w:rsidRPr="00143360">
        <w:rPr>
          <w:rFonts w:cs="Times New Roman"/>
          <w:szCs w:val="24"/>
        </w:rPr>
        <w:t xml:space="preserve">dniem uzyskania potwierdzenia o przyjęciu z uczelni przyjmującej. </w:t>
      </w:r>
    </w:p>
    <w:p w14:paraId="6A228418"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49326DE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14 </w:t>
      </w:r>
    </w:p>
    <w:p w14:paraId="2EAF00F3" w14:textId="633E5FE4"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innej uczelni, w tym zagranicznej może ubiegać się o przeniesienie do Uniwersytetu.  </w:t>
      </w:r>
    </w:p>
    <w:p w14:paraId="0AC42F71"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Uniwersytetu może ubiegać się o zmianę kierunku studiów lub formy studiów. </w:t>
      </w:r>
    </w:p>
    <w:p w14:paraId="235CA844" w14:textId="55B5F83F" w:rsidR="00164202" w:rsidRPr="001A5A71" w:rsidRDefault="00DC1244" w:rsidP="00D53EB9">
      <w:pPr>
        <w:numPr>
          <w:ilvl w:val="0"/>
          <w:numId w:val="5"/>
        </w:numPr>
        <w:spacing w:after="0" w:line="240" w:lineRule="auto"/>
        <w:ind w:hanging="410"/>
        <w:rPr>
          <w:rFonts w:cs="Times New Roman"/>
          <w:szCs w:val="24"/>
        </w:rPr>
      </w:pPr>
      <w:r w:rsidRPr="001A5A71">
        <w:rPr>
          <w:rFonts w:cs="Times New Roman"/>
          <w:szCs w:val="24"/>
        </w:rPr>
        <w:t xml:space="preserve">Decyzję, </w:t>
      </w:r>
      <w:r w:rsidR="006E6D04" w:rsidRPr="001A5A71">
        <w:rPr>
          <w:rFonts w:cs="Times New Roman"/>
          <w:szCs w:val="24"/>
        </w:rPr>
        <w:t xml:space="preserve">w sprawach, o których mowa w ust. 1-2, </w:t>
      </w:r>
      <w:r w:rsidRPr="001A5A71">
        <w:rPr>
          <w:rFonts w:cs="Times New Roman"/>
          <w:szCs w:val="24"/>
        </w:rPr>
        <w:t>na wniosek studenta, podejmuje</w:t>
      </w:r>
      <w:r w:rsidR="00F73F92" w:rsidRPr="001A5A71">
        <w:rPr>
          <w:rFonts w:cs="Times New Roman"/>
          <w:szCs w:val="24"/>
        </w:rPr>
        <w:t>:</w:t>
      </w:r>
    </w:p>
    <w:p w14:paraId="01CB77C7" w14:textId="069F8C12" w:rsidR="00876A2B" w:rsidRPr="001A5A71" w:rsidRDefault="00876A2B" w:rsidP="00320E0C">
      <w:pPr>
        <w:spacing w:after="0" w:line="240" w:lineRule="auto"/>
        <w:ind w:left="709" w:hanging="283"/>
        <w:rPr>
          <w:rFonts w:cs="Times New Roman"/>
          <w:szCs w:val="24"/>
        </w:rPr>
      </w:pPr>
      <w:r w:rsidRPr="001A5A71">
        <w:rPr>
          <w:rFonts w:cs="Times New Roman"/>
          <w:szCs w:val="24"/>
        </w:rPr>
        <w:t>1)</w:t>
      </w:r>
      <w:r w:rsidRPr="001A5A71">
        <w:rPr>
          <w:rFonts w:cs="Times New Roman"/>
          <w:szCs w:val="24"/>
        </w:rPr>
        <w:tab/>
        <w:t xml:space="preserve">Rektor </w:t>
      </w:r>
      <w:r w:rsidR="00390A33" w:rsidRPr="001A5A71">
        <w:rPr>
          <w:rFonts w:cs="Times New Roman"/>
          <w:szCs w:val="24"/>
        </w:rPr>
        <w:t xml:space="preserve">- </w:t>
      </w:r>
      <w:r w:rsidRPr="001A5A71">
        <w:rPr>
          <w:rFonts w:cs="Times New Roman"/>
          <w:szCs w:val="24"/>
        </w:rPr>
        <w:t>w odniesieniu do studentów pierwszego roku,</w:t>
      </w:r>
    </w:p>
    <w:p w14:paraId="427646DD" w14:textId="38A719F9" w:rsidR="00722317" w:rsidRPr="001A5A71" w:rsidRDefault="00876A2B" w:rsidP="00320E0C">
      <w:pPr>
        <w:spacing w:after="0" w:line="240" w:lineRule="auto"/>
        <w:ind w:left="709" w:hanging="283"/>
        <w:rPr>
          <w:rFonts w:cs="Times New Roman"/>
          <w:szCs w:val="24"/>
        </w:rPr>
      </w:pPr>
      <w:r w:rsidRPr="001A5A71">
        <w:rPr>
          <w:rFonts w:cs="Times New Roman"/>
          <w:szCs w:val="24"/>
        </w:rPr>
        <w:t>2)</w:t>
      </w:r>
      <w:r w:rsidRPr="001A5A71">
        <w:rPr>
          <w:rFonts w:cs="Times New Roman"/>
          <w:szCs w:val="24"/>
        </w:rPr>
        <w:tab/>
        <w:t xml:space="preserve">dziekan wydziału przyjmującego - w odniesieniu do pozostałych studentów, </w:t>
      </w:r>
      <w:r w:rsidR="000842B9" w:rsidRPr="001A5A71">
        <w:rPr>
          <w:rFonts w:cs="Times New Roman"/>
          <w:szCs w:val="24"/>
        </w:rPr>
        <w:t>w</w:t>
      </w:r>
      <w:r w:rsidR="00AF478F">
        <w:rPr>
          <w:rFonts w:cs="Times New Roman"/>
          <w:szCs w:val="24"/>
        </w:rPr>
        <w:t> </w:t>
      </w:r>
      <w:r w:rsidR="000842B9" w:rsidRPr="001A5A71">
        <w:rPr>
          <w:rFonts w:cs="Times New Roman"/>
          <w:szCs w:val="24"/>
        </w:rPr>
        <w:t>przypadku decyzji pozytywnej</w:t>
      </w:r>
      <w:r w:rsidR="00793780" w:rsidRPr="001A5A71">
        <w:rPr>
          <w:rFonts w:cs="Times New Roman"/>
          <w:szCs w:val="24"/>
        </w:rPr>
        <w:t>,</w:t>
      </w:r>
      <w:r w:rsidR="000842B9" w:rsidRPr="001A5A71">
        <w:rPr>
          <w:rFonts w:cs="Times New Roman"/>
          <w:szCs w:val="24"/>
        </w:rPr>
        <w:t xml:space="preserve"> </w:t>
      </w:r>
      <w:r w:rsidRPr="001A5A71">
        <w:rPr>
          <w:rFonts w:cs="Times New Roman"/>
          <w:szCs w:val="24"/>
        </w:rPr>
        <w:t xml:space="preserve">wskazując semestr i rok studiów.  </w:t>
      </w:r>
    </w:p>
    <w:p w14:paraId="34B0049B"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O wpisie na listę studentów, dziekan wydziału przyjmującego niezwłocznie zawiadamia dotychczasową uczelnię studenta lub dziekana wydziału, na którym student dotychczas studiował. </w:t>
      </w:r>
    </w:p>
    <w:p w14:paraId="5FAD8839" w14:textId="6058D05A" w:rsidR="00164202" w:rsidRPr="001A5A71" w:rsidRDefault="00381FA3" w:rsidP="00D53EB9">
      <w:pPr>
        <w:numPr>
          <w:ilvl w:val="0"/>
          <w:numId w:val="5"/>
        </w:numPr>
        <w:spacing w:after="0" w:line="240" w:lineRule="auto"/>
        <w:ind w:hanging="410"/>
        <w:rPr>
          <w:rFonts w:cs="Times New Roman"/>
          <w:szCs w:val="24"/>
        </w:rPr>
      </w:pPr>
      <w:r w:rsidRPr="001A5A71">
        <w:rPr>
          <w:rFonts w:cs="Times New Roman"/>
          <w:szCs w:val="24"/>
        </w:rPr>
        <w:t xml:space="preserve">Po wpisie na listę studentów dziekan </w:t>
      </w:r>
      <w:r w:rsidR="00DC1244" w:rsidRPr="001A5A71">
        <w:rPr>
          <w:rFonts w:cs="Times New Roman"/>
          <w:szCs w:val="24"/>
        </w:rPr>
        <w:t xml:space="preserve">decyduje o uznaniu zaliczenia przedmiotów na zasadzie </w:t>
      </w:r>
      <w:r w:rsidR="005D2C7A" w:rsidRPr="001A5A71">
        <w:rPr>
          <w:rFonts w:cs="Times New Roman"/>
          <w:szCs w:val="24"/>
        </w:rPr>
        <w:t xml:space="preserve">procedury </w:t>
      </w:r>
      <w:r w:rsidR="00DC1244" w:rsidRPr="001A5A71">
        <w:rPr>
          <w:rFonts w:cs="Times New Roman"/>
          <w:szCs w:val="24"/>
        </w:rPr>
        <w:t xml:space="preserve">przeniesienia </w:t>
      </w:r>
      <w:r w:rsidR="005D2C7A" w:rsidRPr="001A5A71">
        <w:rPr>
          <w:rFonts w:cs="Times New Roman"/>
          <w:szCs w:val="24"/>
        </w:rPr>
        <w:t xml:space="preserve">i uznania </w:t>
      </w:r>
      <w:r w:rsidR="00DC1244" w:rsidRPr="001A5A71">
        <w:rPr>
          <w:rFonts w:cs="Times New Roman"/>
          <w:szCs w:val="24"/>
        </w:rPr>
        <w:t>punktów ECTS</w:t>
      </w:r>
      <w:r w:rsidR="00E26BE3" w:rsidRPr="001A5A71">
        <w:rPr>
          <w:rFonts w:cs="Times New Roman"/>
          <w:szCs w:val="24"/>
        </w:rPr>
        <w:t xml:space="preserve">, określonej w </w:t>
      </w:r>
      <w:r w:rsidR="00E26BE3" w:rsidRPr="00E1226E">
        <w:rPr>
          <w:rFonts w:cs="Times New Roman"/>
          <w:szCs w:val="24"/>
        </w:rPr>
        <w:t>§ 8.</w:t>
      </w:r>
      <w:r w:rsidR="00DC1244" w:rsidRPr="001A5A71">
        <w:rPr>
          <w:rFonts w:cs="Times New Roman"/>
          <w:szCs w:val="24"/>
        </w:rPr>
        <w:t xml:space="preserve"> </w:t>
      </w:r>
    </w:p>
    <w:p w14:paraId="1F4FCB59"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5338EA99"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15 </w:t>
      </w:r>
    </w:p>
    <w:p w14:paraId="498CE48B" w14:textId="6AA5E146" w:rsidR="00164202" w:rsidRPr="00B73118" w:rsidRDefault="00DC1244" w:rsidP="00D53EB9">
      <w:pPr>
        <w:numPr>
          <w:ilvl w:val="0"/>
          <w:numId w:val="6"/>
        </w:numPr>
        <w:spacing w:after="0" w:line="240" w:lineRule="auto"/>
        <w:ind w:hanging="410"/>
        <w:rPr>
          <w:rFonts w:cs="Times New Roman"/>
          <w:szCs w:val="24"/>
        </w:rPr>
      </w:pPr>
      <w:r w:rsidRPr="00B73118">
        <w:rPr>
          <w:rFonts w:cs="Times New Roman"/>
          <w:szCs w:val="24"/>
        </w:rPr>
        <w:t xml:space="preserve">Przy podejmowaniu decyzji w sprawie przeniesienia na Uniwersytet z innej uczelni </w:t>
      </w:r>
      <w:r w:rsidR="00EC1226" w:rsidRPr="00B73118">
        <w:rPr>
          <w:rFonts w:cs="Times New Roman"/>
          <w:szCs w:val="24"/>
        </w:rPr>
        <w:t xml:space="preserve">albo przy zmianie </w:t>
      </w:r>
      <w:r w:rsidR="005D1391" w:rsidRPr="00B73118">
        <w:rPr>
          <w:rFonts w:cs="Times New Roman"/>
          <w:szCs w:val="24"/>
        </w:rPr>
        <w:t xml:space="preserve">kierunku bądź formy studiów w Uniwersytecie, </w:t>
      </w:r>
      <w:r w:rsidRPr="00B73118">
        <w:rPr>
          <w:rFonts w:cs="Times New Roman"/>
          <w:szCs w:val="24"/>
        </w:rPr>
        <w:t>uwzględnia się w</w:t>
      </w:r>
      <w:r w:rsidR="00AF478F">
        <w:rPr>
          <w:rFonts w:cs="Times New Roman"/>
          <w:szCs w:val="24"/>
        </w:rPr>
        <w:t> </w:t>
      </w:r>
      <w:r w:rsidRPr="00B73118">
        <w:rPr>
          <w:rFonts w:cs="Times New Roman"/>
          <w:szCs w:val="24"/>
        </w:rPr>
        <w:t xml:space="preserve">szczególności: </w:t>
      </w:r>
    </w:p>
    <w:p w14:paraId="3D289717"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zgodność dyscyplin, do których przyporządkowany jest kierunek studiów,  </w:t>
      </w:r>
    </w:p>
    <w:p w14:paraId="59392B17" w14:textId="01D567AF" w:rsidR="00164202" w:rsidRPr="00B73118" w:rsidRDefault="00DC1244">
      <w:pPr>
        <w:numPr>
          <w:ilvl w:val="1"/>
          <w:numId w:val="6"/>
        </w:numPr>
        <w:spacing w:after="0" w:line="240" w:lineRule="auto"/>
        <w:rPr>
          <w:rFonts w:cs="Times New Roman"/>
          <w:szCs w:val="24"/>
        </w:rPr>
      </w:pPr>
      <w:r w:rsidRPr="00B73118">
        <w:rPr>
          <w:rFonts w:cs="Times New Roman"/>
          <w:szCs w:val="24"/>
        </w:rPr>
        <w:t>spełnienie kryteriów rekrutacyjnych, w szczególności przekroczenie progu punktowego obowiązującego w rekrutacji na kierunek, na który student zamierza się przenieść, w</w:t>
      </w:r>
      <w:r w:rsidR="00AF478F">
        <w:rPr>
          <w:rFonts w:cs="Times New Roman"/>
          <w:szCs w:val="24"/>
        </w:rPr>
        <w:t> </w:t>
      </w:r>
      <w:r w:rsidRPr="00B73118">
        <w:rPr>
          <w:rFonts w:cs="Times New Roman"/>
          <w:szCs w:val="24"/>
        </w:rPr>
        <w:t xml:space="preserve">roku rekrutacji danego cyklu kształcenia, </w:t>
      </w:r>
      <w:r w:rsidR="0013005A" w:rsidRPr="00B73118">
        <w:rPr>
          <w:rFonts w:cs="Times New Roman"/>
          <w:szCs w:val="24"/>
        </w:rPr>
        <w:t xml:space="preserve">a w przypadku cudzoziemców posiadanie dokumentów uprawniających do podejmowania studiów w Polsce oraz poświadczających znajomość języka, w którym odbywa się kształcenie, na poziomie biegłości językowej nie niższym niż B2, </w:t>
      </w:r>
      <w:r w:rsidR="00AA754D" w:rsidRPr="00B73118">
        <w:rPr>
          <w:rFonts w:cs="Times New Roman"/>
          <w:szCs w:val="24"/>
        </w:rPr>
        <w:t>na zasadach</w:t>
      </w:r>
      <w:r w:rsidR="0013005A" w:rsidRPr="00B73118">
        <w:rPr>
          <w:rFonts w:cs="Times New Roman"/>
          <w:szCs w:val="24"/>
        </w:rPr>
        <w:t xml:space="preserve"> określonych przepisami prawa powszechnie obowiązującego,</w:t>
      </w:r>
    </w:p>
    <w:p w14:paraId="0136F41D"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wyniki uzyskane w trakcie dotychczasowej nauki,  </w:t>
      </w:r>
    </w:p>
    <w:p w14:paraId="343FBF72" w14:textId="13D1D53B" w:rsidR="00164202" w:rsidRPr="00B73118" w:rsidRDefault="00DC1244">
      <w:pPr>
        <w:numPr>
          <w:ilvl w:val="1"/>
          <w:numId w:val="6"/>
        </w:numPr>
        <w:spacing w:after="0" w:line="240" w:lineRule="auto"/>
        <w:rPr>
          <w:rFonts w:cs="Times New Roman"/>
          <w:szCs w:val="24"/>
        </w:rPr>
      </w:pPr>
      <w:r w:rsidRPr="00B73118">
        <w:rPr>
          <w:rFonts w:cs="Times New Roman"/>
          <w:szCs w:val="24"/>
        </w:rPr>
        <w:lastRenderedPageBreak/>
        <w:t>zgodność poziomów studiów i możliwość uznania efektów uczenia się uzyskanych w</w:t>
      </w:r>
      <w:r w:rsidR="00AF478F">
        <w:rPr>
          <w:rFonts w:cs="Times New Roman"/>
          <w:szCs w:val="24"/>
        </w:rPr>
        <w:t> </w:t>
      </w:r>
      <w:r w:rsidRPr="00B73118">
        <w:rPr>
          <w:rFonts w:cs="Times New Roman"/>
          <w:szCs w:val="24"/>
        </w:rPr>
        <w:t xml:space="preserve">dotychczasowym przebiegu studiów. </w:t>
      </w:r>
    </w:p>
    <w:p w14:paraId="0CA05A20" w14:textId="55D0CA63" w:rsidR="00164202" w:rsidRPr="00B73118" w:rsidRDefault="00E37316" w:rsidP="00D53EB9">
      <w:pPr>
        <w:numPr>
          <w:ilvl w:val="0"/>
          <w:numId w:val="6"/>
        </w:numPr>
        <w:spacing w:after="0" w:line="240" w:lineRule="auto"/>
        <w:ind w:hanging="410"/>
        <w:rPr>
          <w:rFonts w:cs="Times New Roman"/>
          <w:szCs w:val="24"/>
        </w:rPr>
      </w:pPr>
      <w:r w:rsidRPr="00B73118">
        <w:rPr>
          <w:rFonts w:cs="Times New Roman"/>
          <w:szCs w:val="24"/>
        </w:rPr>
        <w:t xml:space="preserve">Odmawia się </w:t>
      </w:r>
      <w:r w:rsidR="00DC1244" w:rsidRPr="00B73118">
        <w:rPr>
          <w:rFonts w:cs="Times New Roman"/>
          <w:szCs w:val="24"/>
        </w:rPr>
        <w:t xml:space="preserve">przeniesienia studenta z innej uczelni, w tym zagranicznej, </w:t>
      </w:r>
      <w:r w:rsidR="00980E94" w:rsidRPr="00B73118">
        <w:rPr>
          <w:rFonts w:cs="Times New Roman"/>
          <w:szCs w:val="24"/>
        </w:rPr>
        <w:t xml:space="preserve">albo </w:t>
      </w:r>
      <w:r w:rsidR="00DC1244" w:rsidRPr="00B73118">
        <w:rPr>
          <w:rFonts w:cs="Times New Roman"/>
          <w:szCs w:val="24"/>
        </w:rPr>
        <w:t xml:space="preserve">zmiany kierunku studiów </w:t>
      </w:r>
      <w:r w:rsidR="00980E94" w:rsidRPr="00B73118">
        <w:rPr>
          <w:rFonts w:cs="Times New Roman"/>
          <w:szCs w:val="24"/>
        </w:rPr>
        <w:t xml:space="preserve">bądź </w:t>
      </w:r>
      <w:r w:rsidR="00DC1244" w:rsidRPr="00B73118">
        <w:rPr>
          <w:rFonts w:cs="Times New Roman"/>
          <w:szCs w:val="24"/>
        </w:rPr>
        <w:t xml:space="preserve">formy studiów w przypadku, gdy:  </w:t>
      </w:r>
    </w:p>
    <w:p w14:paraId="7EAE373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uniemożliwiają to względy organizacyjne, m.in. dotyczące braku miejsc w grupach studenckich lub braku możliwości zrealizowania różnic programowych, </w:t>
      </w:r>
    </w:p>
    <w:p w14:paraId="7C88C993" w14:textId="4C658C2A" w:rsidR="00164202" w:rsidRPr="00B73118" w:rsidRDefault="00DC1244">
      <w:pPr>
        <w:numPr>
          <w:ilvl w:val="1"/>
          <w:numId w:val="6"/>
        </w:numPr>
        <w:spacing w:after="0" w:line="240" w:lineRule="auto"/>
        <w:rPr>
          <w:rFonts w:cs="Times New Roman"/>
          <w:szCs w:val="24"/>
        </w:rPr>
      </w:pPr>
      <w:r w:rsidRPr="00B73118">
        <w:rPr>
          <w:rFonts w:cs="Times New Roman"/>
          <w:szCs w:val="24"/>
        </w:rPr>
        <w:t>student nie zaliczył pierwszego roku studiów</w:t>
      </w:r>
      <w:r w:rsidR="002668AF" w:rsidRPr="00B73118">
        <w:rPr>
          <w:rFonts w:cs="Times New Roman"/>
          <w:szCs w:val="24"/>
        </w:rPr>
        <w:t xml:space="preserve"> – w przypadku </w:t>
      </w:r>
      <w:r w:rsidR="008112B9" w:rsidRPr="00B73118">
        <w:rPr>
          <w:rFonts w:cs="Times New Roman"/>
          <w:szCs w:val="24"/>
        </w:rPr>
        <w:t>przenosin</w:t>
      </w:r>
      <w:r w:rsidR="002668AF" w:rsidRPr="00B73118">
        <w:rPr>
          <w:rFonts w:cs="Times New Roman"/>
          <w:szCs w:val="24"/>
        </w:rPr>
        <w:t xml:space="preserve"> na wyższy</w:t>
      </w:r>
      <w:r w:rsidR="008112B9" w:rsidRPr="00B73118">
        <w:rPr>
          <w:rFonts w:cs="Times New Roman"/>
          <w:szCs w:val="24"/>
        </w:rPr>
        <w:t>ch</w:t>
      </w:r>
      <w:r w:rsidR="002668AF" w:rsidRPr="00B73118">
        <w:rPr>
          <w:rFonts w:cs="Times New Roman"/>
          <w:szCs w:val="24"/>
        </w:rPr>
        <w:t xml:space="preserve"> </w:t>
      </w:r>
      <w:r w:rsidR="008112B9" w:rsidRPr="00B73118">
        <w:rPr>
          <w:rFonts w:cs="Times New Roman"/>
          <w:szCs w:val="24"/>
        </w:rPr>
        <w:t>latach</w:t>
      </w:r>
      <w:r w:rsidRPr="00B73118">
        <w:rPr>
          <w:rFonts w:cs="Times New Roman"/>
          <w:szCs w:val="24"/>
        </w:rPr>
        <w:t xml:space="preserve">, </w:t>
      </w:r>
    </w:p>
    <w:p w14:paraId="26AA026B"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student jest zawieszony w prawach studenta, </w:t>
      </w:r>
    </w:p>
    <w:p w14:paraId="632B79A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przeciwko studentowi postępowanie dyscyplinarne, </w:t>
      </w:r>
    </w:p>
    <w:p w14:paraId="15E68051"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postępowanie w sprawie skreślenia z listy studentów w dotychczasowej uczelni. </w:t>
      </w:r>
    </w:p>
    <w:p w14:paraId="01FEEC56" w14:textId="36A25EFF" w:rsidR="000E6F78" w:rsidRPr="00143360" w:rsidRDefault="00DC1244" w:rsidP="00320E0C">
      <w:pPr>
        <w:spacing w:after="0" w:line="240" w:lineRule="auto"/>
        <w:ind w:left="708" w:firstLine="0"/>
        <w:jc w:val="left"/>
        <w:rPr>
          <w:rFonts w:cs="Times New Roman"/>
          <w:szCs w:val="24"/>
        </w:rPr>
      </w:pPr>
      <w:r w:rsidRPr="00143360">
        <w:rPr>
          <w:rFonts w:cs="Times New Roman"/>
          <w:szCs w:val="24"/>
        </w:rPr>
        <w:t xml:space="preserve"> </w:t>
      </w:r>
    </w:p>
    <w:p w14:paraId="4CB899B4" w14:textId="7A1B3CF8"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16 </w:t>
      </w:r>
    </w:p>
    <w:p w14:paraId="60ED6C93"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Student może studiować na więcej niż jednym kierunku studiów. Przyjęcie na studia równoległe następuje w drodze rekrutacji, potwierdzenia efektów uczenia się lub przeniesienia z innej uczelni.  </w:t>
      </w:r>
    </w:p>
    <w:p w14:paraId="0F6B299C"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Podstawowym kierunkiem studiów jest kierunek wcześniej rozpoczęty. Podejmując równolegle więcej niż jeden kierunek studiów, student wskazuje kierunek podstawowy.  </w:t>
      </w:r>
    </w:p>
    <w:p w14:paraId="1D27EFDC" w14:textId="0054F884"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Student może studiować równolegle na więcej niż jednym zakresie kształcenia danych studiów (na określonym kierunku</w:t>
      </w:r>
      <w:r w:rsidR="00FE38DB">
        <w:rPr>
          <w:rFonts w:cs="Times New Roman"/>
          <w:szCs w:val="24"/>
        </w:rPr>
        <w:t xml:space="preserve"> i</w:t>
      </w:r>
      <w:r w:rsidRPr="00143360">
        <w:rPr>
          <w:rFonts w:cs="Times New Roman"/>
          <w:szCs w:val="24"/>
        </w:rPr>
        <w:t xml:space="preserve"> poziomie), jeśli obejmują one ten sam rok studiów. </w:t>
      </w:r>
    </w:p>
    <w:p w14:paraId="2029888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Podjęcie studiów równolegle na więcej niż jednym zakresie kształcenia danych studiów warunkowane jest uzyskaniem zgody dziekana. </w:t>
      </w:r>
    </w:p>
    <w:p w14:paraId="7466EF4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Dziekan może odmówić przyjęcia studenta na dodatkowy zakres kształcenia, jeżeli uniemożliwiają to względy organizacyjne lub gdy dotychczasowe zaliczenia uzyskiwane były nieterminowo (dotyczy kierunków, na których wybór zakresu kształcenia nie odbywa się bezpośrednio po przyjęciu na studia). </w:t>
      </w:r>
    </w:p>
    <w:p w14:paraId="2BF5F03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150CAEF8"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17 </w:t>
      </w:r>
    </w:p>
    <w:p w14:paraId="22A11CCA" w14:textId="3327F3DA"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za zgodą dziekana może realizować część studiów w innej uczelni, w tym zagranicznej, jeśli studia w tej uczelni dotyczą tej samej dziedziny, co studia w</w:t>
      </w:r>
      <w:r w:rsidR="008F512B" w:rsidRPr="00143360">
        <w:rPr>
          <w:rFonts w:cs="Times New Roman"/>
          <w:szCs w:val="24"/>
        </w:rPr>
        <w:t> </w:t>
      </w:r>
      <w:r w:rsidRPr="00143360">
        <w:rPr>
          <w:rFonts w:cs="Times New Roman"/>
          <w:szCs w:val="24"/>
        </w:rPr>
        <w:t xml:space="preserve">Uniwersytecie. </w:t>
      </w:r>
    </w:p>
    <w:p w14:paraId="19DA29CE" w14:textId="323145E8"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wyjeżdzający z Uniwersytetu uzgadnia z dziekanem porozumienie o</w:t>
      </w:r>
      <w:r w:rsidR="008F512B" w:rsidRPr="00143360">
        <w:rPr>
          <w:rFonts w:cs="Times New Roman"/>
          <w:szCs w:val="24"/>
        </w:rPr>
        <w:t> </w:t>
      </w:r>
      <w:r w:rsidRPr="00143360">
        <w:rPr>
          <w:rFonts w:cs="Times New Roman"/>
          <w:szCs w:val="24"/>
        </w:rPr>
        <w:t xml:space="preserve">programie studiów uwzględniające wymagane efekty uczenia się, które po zrealizowaniu zajęć ujętych w porozumieniu wraz z wykazem zaliczeń będzie podstawą uzyskania zaliczenia okresu studiów odbytych w innej uczelni.  </w:t>
      </w:r>
    </w:p>
    <w:p w14:paraId="6182950E" w14:textId="512FC166"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Dziekan, przed wyjazdem studenta do innej uczelni, ustala warunki, terminy i sposób uzupełnienia przez studenta ewentualnych różnic programowych wynikających z</w:t>
      </w:r>
      <w:r w:rsidR="008F512B" w:rsidRPr="00143360">
        <w:rPr>
          <w:rFonts w:cs="Times New Roman"/>
          <w:szCs w:val="24"/>
        </w:rPr>
        <w:t> </w:t>
      </w:r>
      <w:r w:rsidRPr="00143360">
        <w:rPr>
          <w:rFonts w:cs="Times New Roman"/>
          <w:szCs w:val="24"/>
        </w:rPr>
        <w:t xml:space="preserve">rozbieżności programów studiów w Uniwersytecie i uczelni, w której student będzie realizował część studiów.  </w:t>
      </w:r>
    </w:p>
    <w:p w14:paraId="699D3664" w14:textId="4ADF1887"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Pozytywnie zaliczony okres studiów w innej uczelni zostaje zaliczony w</w:t>
      </w:r>
      <w:r w:rsidR="008F512B" w:rsidRPr="00143360">
        <w:rPr>
          <w:rFonts w:cs="Times New Roman"/>
          <w:szCs w:val="24"/>
        </w:rPr>
        <w:t> </w:t>
      </w:r>
      <w:r w:rsidRPr="00143360">
        <w:rPr>
          <w:rFonts w:cs="Times New Roman"/>
          <w:szCs w:val="24"/>
        </w:rPr>
        <w:t>Uniwersytecie wraz z przypisanymi punktami ECTS. Oceny przepisywane są w</w:t>
      </w:r>
      <w:r w:rsidR="008F512B" w:rsidRPr="00143360">
        <w:rPr>
          <w:rFonts w:cs="Times New Roman"/>
          <w:szCs w:val="24"/>
        </w:rPr>
        <w:t> </w:t>
      </w:r>
      <w:r w:rsidRPr="00143360">
        <w:rPr>
          <w:rFonts w:cs="Times New Roman"/>
          <w:szCs w:val="24"/>
        </w:rPr>
        <w:t xml:space="preserve">skali ocen obowiązującej w Uniwersytecie.  </w:t>
      </w:r>
    </w:p>
    <w:p w14:paraId="4F3C8147" w14:textId="72FC9C2E"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W przypadku mobilności zagranicznej (np. Erasmus+) po powrocie do Uniwersytetu student zobowiązany jest do dostarczenia karty obiegowej, która kończy udział w</w:t>
      </w:r>
      <w:r w:rsidR="008F512B" w:rsidRPr="00143360">
        <w:rPr>
          <w:rFonts w:cs="Times New Roman"/>
          <w:szCs w:val="24"/>
        </w:rPr>
        <w:t> </w:t>
      </w:r>
      <w:r w:rsidRPr="00143360">
        <w:rPr>
          <w:rFonts w:cs="Times New Roman"/>
          <w:szCs w:val="24"/>
        </w:rPr>
        <w:t>programie oraz potwierdza osiągnięcia uznane przez jednostkę macierzystą. Zmiany w</w:t>
      </w:r>
      <w:r w:rsidR="005C5A84">
        <w:rPr>
          <w:rFonts w:cs="Times New Roman"/>
          <w:szCs w:val="24"/>
        </w:rPr>
        <w:t> </w:t>
      </w:r>
      <w:r w:rsidRPr="00143360">
        <w:rPr>
          <w:rFonts w:cs="Times New Roman"/>
          <w:szCs w:val="24"/>
        </w:rPr>
        <w:t xml:space="preserve">programie studiów realizowanym w ramach mobilności zagranicznej, za zgodą </w:t>
      </w:r>
      <w:r w:rsidR="00091871" w:rsidRPr="00143360">
        <w:rPr>
          <w:rFonts w:cs="Times New Roman"/>
          <w:szCs w:val="24"/>
        </w:rPr>
        <w:t>d</w:t>
      </w:r>
      <w:r w:rsidRPr="00143360">
        <w:rPr>
          <w:rFonts w:cs="Times New Roman"/>
          <w:szCs w:val="24"/>
        </w:rPr>
        <w:t>ziekana i jednostki administracji Uniwersytetu właściwej do spraw mobilności zagranicznej, student może wprowadzić w terminach określonych w</w:t>
      </w:r>
      <w:r w:rsidR="008F512B" w:rsidRPr="00143360">
        <w:rPr>
          <w:rFonts w:cs="Times New Roman"/>
          <w:szCs w:val="24"/>
        </w:rPr>
        <w:t> </w:t>
      </w:r>
      <w:r w:rsidRPr="00143360">
        <w:rPr>
          <w:rFonts w:cs="Times New Roman"/>
          <w:szCs w:val="24"/>
        </w:rPr>
        <w:t xml:space="preserve">danym programie mobilności. </w:t>
      </w:r>
    </w:p>
    <w:p w14:paraId="5F3870A9" w14:textId="3EE6972D"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lastRenderedPageBreak/>
        <w:t>W przypadku nieuzyskania w innej uczelni zaliczenia przedmiotu ujętego w</w:t>
      </w:r>
      <w:r w:rsidR="008F512B" w:rsidRPr="00143360">
        <w:rPr>
          <w:rFonts w:cs="Times New Roman"/>
          <w:szCs w:val="24"/>
        </w:rPr>
        <w:t> </w:t>
      </w:r>
      <w:r w:rsidRPr="00143360">
        <w:rPr>
          <w:rFonts w:cs="Times New Roman"/>
          <w:szCs w:val="24"/>
        </w:rPr>
        <w:t xml:space="preserve">porozumieniu o programie studiów, student uzupełnia w Uniwersytecie wskazane przez dziekana różnice programowe.  </w:t>
      </w:r>
    </w:p>
    <w:p w14:paraId="1346E481" w14:textId="77777777" w:rsidR="00164202" w:rsidRPr="003B4F98"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B8EBED" w14:textId="5024E9F0"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VII. WARUNKI I TRYB ODBYWANIA ZAJĘĆ DYDAKTYCZNYCH ORAZ </w:t>
      </w:r>
    </w:p>
    <w:p w14:paraId="4E3FAC61" w14:textId="77777777"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ZALICZENIE SEMESTRU </w:t>
      </w:r>
    </w:p>
    <w:p w14:paraId="7BC4D170" w14:textId="77777777" w:rsidR="00164202" w:rsidRPr="003B4F98" w:rsidRDefault="00DC1244" w:rsidP="00320E0C">
      <w:pPr>
        <w:spacing w:after="0" w:line="240" w:lineRule="auto"/>
        <w:ind w:left="0" w:right="2" w:hanging="10"/>
        <w:jc w:val="center"/>
        <w:rPr>
          <w:rFonts w:cs="Times New Roman"/>
          <w:szCs w:val="24"/>
        </w:rPr>
      </w:pPr>
      <w:r w:rsidRPr="003B4F98">
        <w:rPr>
          <w:rFonts w:cs="Times New Roman"/>
          <w:szCs w:val="24"/>
        </w:rPr>
        <w:t xml:space="preserve">§ 18 </w:t>
      </w:r>
    </w:p>
    <w:p w14:paraId="48A3AB7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 Uniwersytecie obowiązuje następująca skala ocen: </w:t>
      </w:r>
    </w:p>
    <w:p w14:paraId="49F62F7A" w14:textId="3E752F2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bardzo dobry</w:t>
      </w:r>
      <w:r w:rsidR="0042584F">
        <w:rPr>
          <w:rFonts w:cs="Times New Roman"/>
          <w:szCs w:val="24"/>
        </w:rPr>
        <w:t xml:space="preserve"> </w:t>
      </w:r>
      <w:r w:rsidRPr="00143360">
        <w:rPr>
          <w:rFonts w:cs="Times New Roman"/>
          <w:szCs w:val="24"/>
        </w:rPr>
        <w:t xml:space="preserve">(5,0) </w:t>
      </w:r>
    </w:p>
    <w:p w14:paraId="04883217" w14:textId="3E49BA1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 plus</w:t>
      </w:r>
      <w:r w:rsidR="0042584F">
        <w:rPr>
          <w:rFonts w:cs="Times New Roman"/>
          <w:szCs w:val="24"/>
        </w:rPr>
        <w:t xml:space="preserve"> </w:t>
      </w:r>
      <w:r w:rsidRPr="00143360">
        <w:rPr>
          <w:rFonts w:cs="Times New Roman"/>
          <w:szCs w:val="24"/>
        </w:rPr>
        <w:t xml:space="preserve">(4,5) </w:t>
      </w:r>
    </w:p>
    <w:p w14:paraId="77F65CDE" w14:textId="06507224"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w:t>
      </w:r>
      <w:r w:rsidR="0042584F">
        <w:rPr>
          <w:rFonts w:cs="Times New Roman"/>
          <w:szCs w:val="24"/>
        </w:rPr>
        <w:t xml:space="preserve"> </w:t>
      </w:r>
      <w:r w:rsidRPr="00143360">
        <w:rPr>
          <w:rFonts w:cs="Times New Roman"/>
          <w:szCs w:val="24"/>
        </w:rPr>
        <w:t xml:space="preserve">(4,0) </w:t>
      </w:r>
    </w:p>
    <w:p w14:paraId="4155998C" w14:textId="0678E032"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dostateczny plus</w:t>
      </w:r>
      <w:r w:rsidR="0042584F">
        <w:rPr>
          <w:rFonts w:cs="Times New Roman"/>
          <w:szCs w:val="24"/>
        </w:rPr>
        <w:t xml:space="preserve"> </w:t>
      </w:r>
      <w:r w:rsidRPr="00143360">
        <w:rPr>
          <w:rFonts w:cs="Times New Roman"/>
          <w:szCs w:val="24"/>
        </w:rPr>
        <w:t xml:space="preserve">(3,5) </w:t>
      </w:r>
    </w:p>
    <w:p w14:paraId="0BF07517" w14:textId="7C18E5B9"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dostateczny</w:t>
      </w:r>
      <w:r w:rsidR="0042584F" w:rsidRPr="00591066">
        <w:rPr>
          <w:rFonts w:cs="Times New Roman"/>
          <w:szCs w:val="24"/>
        </w:rPr>
        <w:t xml:space="preserve"> </w:t>
      </w:r>
      <w:r w:rsidRPr="00591066">
        <w:rPr>
          <w:rFonts w:cs="Times New Roman"/>
          <w:szCs w:val="24"/>
        </w:rPr>
        <w:t xml:space="preserve">(3,0) </w:t>
      </w:r>
    </w:p>
    <w:p w14:paraId="22C8B60B" w14:textId="55ADE87C"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niedostateczny</w:t>
      </w:r>
      <w:r w:rsidR="0042584F" w:rsidRPr="00591066">
        <w:rPr>
          <w:rFonts w:cs="Times New Roman"/>
          <w:szCs w:val="24"/>
        </w:rPr>
        <w:t xml:space="preserve"> </w:t>
      </w:r>
      <w:r w:rsidRPr="00591066">
        <w:rPr>
          <w:rFonts w:cs="Times New Roman"/>
          <w:szCs w:val="24"/>
        </w:rPr>
        <w:t xml:space="preserve">(2,0) </w:t>
      </w:r>
    </w:p>
    <w:p w14:paraId="5A2D8B38" w14:textId="77777777" w:rsidR="0042584F" w:rsidRPr="00591066" w:rsidRDefault="00DC1244" w:rsidP="00D53EB9">
      <w:pPr>
        <w:numPr>
          <w:ilvl w:val="0"/>
          <w:numId w:val="9"/>
        </w:numPr>
        <w:spacing w:after="0" w:line="240" w:lineRule="auto"/>
        <w:ind w:left="426" w:hanging="426"/>
        <w:rPr>
          <w:rFonts w:cs="Times New Roman"/>
          <w:szCs w:val="24"/>
        </w:rPr>
      </w:pPr>
      <w:r w:rsidRPr="00591066">
        <w:rPr>
          <w:rFonts w:cs="Times New Roman"/>
          <w:szCs w:val="24"/>
        </w:rPr>
        <w:t xml:space="preserve">Ocena niedostateczna oznacza nieuzyskanie zaliczenia bądź niezdanie egzaminu. </w:t>
      </w:r>
    </w:p>
    <w:p w14:paraId="4085A4F2" w14:textId="1FA6B9AB" w:rsidR="0099110A" w:rsidRPr="00591066" w:rsidRDefault="0099110A" w:rsidP="00D53EB9">
      <w:pPr>
        <w:numPr>
          <w:ilvl w:val="0"/>
          <w:numId w:val="9"/>
        </w:numPr>
        <w:spacing w:after="0" w:line="240" w:lineRule="auto"/>
        <w:ind w:left="426" w:hanging="426"/>
        <w:rPr>
          <w:rFonts w:cs="Times New Roman"/>
          <w:szCs w:val="24"/>
        </w:rPr>
      </w:pPr>
      <w:r w:rsidRPr="00591066">
        <w:rPr>
          <w:rFonts w:cs="Times New Roman"/>
          <w:szCs w:val="24"/>
        </w:rPr>
        <w:t>W przypadku zajęć, dla których program studiów nie przewiduje zaliczenia na ocenę, stosuje się statusy zaliczeń:</w:t>
      </w:r>
    </w:p>
    <w:p w14:paraId="6215A04B"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ZAL – zaliczony,</w:t>
      </w:r>
    </w:p>
    <w:p w14:paraId="72B348EA"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NZAL - niezaliczony.</w:t>
      </w:r>
    </w:p>
    <w:p w14:paraId="00F75BA5" w14:textId="3B5E550F" w:rsidR="0099110A" w:rsidRPr="00591066" w:rsidRDefault="00D2777A" w:rsidP="00D53EB9">
      <w:pPr>
        <w:numPr>
          <w:ilvl w:val="0"/>
          <w:numId w:val="9"/>
        </w:numPr>
        <w:spacing w:after="0" w:line="240" w:lineRule="auto"/>
        <w:ind w:left="426" w:hanging="426"/>
        <w:rPr>
          <w:rFonts w:cs="Times New Roman"/>
          <w:szCs w:val="24"/>
        </w:rPr>
      </w:pPr>
      <w:r w:rsidRPr="00591066">
        <w:rPr>
          <w:rFonts w:cs="Times New Roman"/>
          <w:szCs w:val="24"/>
        </w:rPr>
        <w:t>W przypadku braku możliwości weryfikacji efektów uczenia się, z zajęć wystawiany jest status zaliczenia „niekwalifikowany”, a w przypadku nieusprawiedliwionej nieobecności na egzaminie</w:t>
      </w:r>
      <w:r w:rsidR="00924246" w:rsidRPr="00591066">
        <w:rPr>
          <w:rFonts w:cs="Times New Roman"/>
          <w:szCs w:val="24"/>
        </w:rPr>
        <w:t>,</w:t>
      </w:r>
      <w:r w:rsidRPr="00591066">
        <w:rPr>
          <w:rFonts w:cs="Times New Roman"/>
          <w:szCs w:val="24"/>
        </w:rPr>
        <w:t xml:space="preserve"> status zaliczenia „nieobecny” - oznaczające brak oceny i nieuzyskanie zaliczenia bądź niezdanie egzaminu</w:t>
      </w:r>
      <w:r w:rsidR="00D21B25" w:rsidRPr="00591066">
        <w:rPr>
          <w:rFonts w:cs="Times New Roman"/>
          <w:szCs w:val="24"/>
        </w:rPr>
        <w:t>.</w:t>
      </w:r>
    </w:p>
    <w:p w14:paraId="5C4BC2EA" w14:textId="2B834C6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Okresem zaliczeniowym jest semestr</w:t>
      </w:r>
      <w:r w:rsidR="00E4365D">
        <w:rPr>
          <w:rFonts w:cs="Times New Roman"/>
          <w:szCs w:val="24"/>
        </w:rPr>
        <w:t>, z zastrzeżeniem ust. 6</w:t>
      </w:r>
      <w:r w:rsidRPr="00143360">
        <w:rPr>
          <w:rFonts w:cs="Times New Roman"/>
          <w:szCs w:val="24"/>
        </w:rPr>
        <w:t xml:space="preserve">.  </w:t>
      </w:r>
    </w:p>
    <w:p w14:paraId="61817EEC" w14:textId="7C57CD73"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W szczególnie uzasadnionych przypadkach, na wniosek dziekana, uzgodniony z</w:t>
      </w:r>
      <w:r w:rsidR="008F512B" w:rsidRPr="00143360">
        <w:rPr>
          <w:rFonts w:cs="Times New Roman"/>
          <w:szCs w:val="24"/>
        </w:rPr>
        <w:t> </w:t>
      </w:r>
      <w:r w:rsidRPr="00143360">
        <w:rPr>
          <w:rFonts w:cs="Times New Roman"/>
          <w:szCs w:val="24"/>
        </w:rPr>
        <w:t xml:space="preserve">wydziałowym </w:t>
      </w:r>
      <w:r w:rsidR="00C623DE">
        <w:rPr>
          <w:rFonts w:cs="Times New Roman"/>
          <w:szCs w:val="24"/>
        </w:rPr>
        <w:t>organem S</w:t>
      </w:r>
      <w:r w:rsidRPr="00143360">
        <w:rPr>
          <w:rFonts w:cs="Times New Roman"/>
          <w:szCs w:val="24"/>
        </w:rPr>
        <w:t>amorząd</w:t>
      </w:r>
      <w:r w:rsidR="00C623DE">
        <w:rPr>
          <w:rFonts w:cs="Times New Roman"/>
          <w:szCs w:val="24"/>
        </w:rPr>
        <w:t>u</w:t>
      </w:r>
      <w:r w:rsidRPr="00143360">
        <w:rPr>
          <w:rFonts w:cs="Times New Roman"/>
          <w:szCs w:val="24"/>
        </w:rPr>
        <w:t xml:space="preserve"> </w:t>
      </w:r>
      <w:r w:rsidR="00C623DE">
        <w:rPr>
          <w:rFonts w:cs="Times New Roman"/>
          <w:szCs w:val="24"/>
        </w:rPr>
        <w:t>S</w:t>
      </w:r>
      <w:r w:rsidRPr="00143360">
        <w:rPr>
          <w:rFonts w:cs="Times New Roman"/>
          <w:szCs w:val="24"/>
        </w:rPr>
        <w:t>tudencki</w:t>
      </w:r>
      <w:r w:rsidR="00C623DE">
        <w:rPr>
          <w:rFonts w:cs="Times New Roman"/>
          <w:szCs w:val="24"/>
        </w:rPr>
        <w:t>ego</w:t>
      </w:r>
      <w:r w:rsidRPr="00143360">
        <w:rPr>
          <w:rFonts w:cs="Times New Roman"/>
          <w:szCs w:val="24"/>
        </w:rPr>
        <w:t xml:space="preserve">, za zgodą Rektora, okresem zaliczeniowym dla danego kierunku studiów może być rok studiów. W takim przypadku przepisy niniejszego Regulaminu odnoszące się do semestru stosuje się odpowiednio.  </w:t>
      </w:r>
    </w:p>
    <w:p w14:paraId="3FEEFD80"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Warunkiem zaliczenia przedmiotu lub praktyki jest wypełnienie przez studenta wymagań podanych przez nauczyciela akademickiego lub opiekuna praktyki. </w:t>
      </w:r>
    </w:p>
    <w:p w14:paraId="4E7FE234"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Zaliczenia zajęć dokonuje osoba prowadząca zajęcia lub koordynator przedmiotu na podstawie uzyskanych przez studenta ocen, aktywności oraz obecności na zajęciach.  </w:t>
      </w:r>
    </w:p>
    <w:p w14:paraId="1B15C267"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Osoba prowadząca zajęcia zobowiązana jest podać na pierwszych zajęciach, do wiadomości studentów oraz umieścić w miejscu dostępnym dla studentów realizujących ten przedmiot następujące informacje: </w:t>
      </w:r>
    </w:p>
    <w:p w14:paraId="2CCFB745"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opis przedmiotu, zawierający efekty uczenia się, program zajęć i wykaz zalecanej literatury, </w:t>
      </w:r>
    </w:p>
    <w:p w14:paraId="37B6A157" w14:textId="64E00BC2"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regulamin zajęć, określający wymaganą formę uczestnictwa w zajęciach, sposób bieżącej kontroli wyników nauczania, tryb i terminarz zaliczania, w tym sposób i tryb ogłaszania wyników oceny sprawozdań, kolokwiów, projektów i</w:t>
      </w:r>
      <w:r w:rsidR="008F512B" w:rsidRPr="00143360">
        <w:rPr>
          <w:rFonts w:cs="Times New Roman"/>
          <w:szCs w:val="24"/>
        </w:rPr>
        <w:t> </w:t>
      </w:r>
      <w:r w:rsidRPr="00143360">
        <w:rPr>
          <w:rFonts w:cs="Times New Roman"/>
          <w:szCs w:val="24"/>
        </w:rPr>
        <w:t xml:space="preserve">innych form zaliczania, zasady usprawiedliwiania nieobecności na zajęciach, zakres i formę egzaminu, możliwość korzystania z materiałów pomocniczych podczas sprawdzianów, zasadę ustalania oceny łącznej przedmiotu oraz inne zasady, </w:t>
      </w:r>
    </w:p>
    <w:p w14:paraId="7458672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termin i miejsce konsultacji. </w:t>
      </w:r>
    </w:p>
    <w:p w14:paraId="7E7B7B71" w14:textId="0FD87D5D"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uczestniczący w pracach badawczych lub wdrożeniowych może być zwolniony z</w:t>
      </w:r>
      <w:r w:rsidR="005C5A84">
        <w:rPr>
          <w:rFonts w:cs="Times New Roman"/>
          <w:szCs w:val="24"/>
        </w:rPr>
        <w:t> </w:t>
      </w:r>
      <w:r w:rsidRPr="00143360">
        <w:rPr>
          <w:rFonts w:cs="Times New Roman"/>
          <w:szCs w:val="24"/>
        </w:rPr>
        <w:t xml:space="preserve">udziału w niektórych zajęciach z </w:t>
      </w:r>
      <w:r w:rsidRPr="00AE7644">
        <w:rPr>
          <w:rFonts w:cs="Times New Roman"/>
          <w:szCs w:val="24"/>
        </w:rPr>
        <w:t xml:space="preserve">przedmiotu, z którym tematycznie związana jest realizowana praca. Decyzję w tej sprawie podejmuje </w:t>
      </w:r>
      <w:r w:rsidR="00AC4418" w:rsidRPr="00AE7644">
        <w:rPr>
          <w:rFonts w:cs="Times New Roman"/>
          <w:szCs w:val="24"/>
        </w:rPr>
        <w:t xml:space="preserve">koordynator </w:t>
      </w:r>
      <w:r w:rsidRPr="00AE7644">
        <w:rPr>
          <w:rFonts w:cs="Times New Roman"/>
          <w:szCs w:val="24"/>
        </w:rPr>
        <w:t>przedmiotu na wniosek studenta</w:t>
      </w:r>
      <w:r w:rsidR="00C30FB7">
        <w:rPr>
          <w:rFonts w:cs="Times New Roman"/>
          <w:szCs w:val="24"/>
        </w:rPr>
        <w:t>,</w:t>
      </w:r>
      <w:r w:rsidRPr="00AE7644">
        <w:rPr>
          <w:rFonts w:cs="Times New Roman"/>
          <w:szCs w:val="24"/>
        </w:rPr>
        <w:t xml:space="preserve"> zaopiniowany przez osobę kierującą tymi pracami bądź opiekuna koła naukowego. </w:t>
      </w:r>
      <w:r w:rsidR="00DD44C9" w:rsidRPr="00AE7644">
        <w:rPr>
          <w:rFonts w:cs="Times New Roman"/>
          <w:szCs w:val="24"/>
        </w:rPr>
        <w:t xml:space="preserve">Koordynator </w:t>
      </w:r>
      <w:r w:rsidRPr="00AE7644">
        <w:rPr>
          <w:rFonts w:cs="Times New Roman"/>
          <w:szCs w:val="24"/>
        </w:rPr>
        <w:t xml:space="preserve">przedmiotu </w:t>
      </w:r>
      <w:r w:rsidRPr="00143360">
        <w:rPr>
          <w:rFonts w:cs="Times New Roman"/>
          <w:szCs w:val="24"/>
        </w:rPr>
        <w:t xml:space="preserve">o swojej decyzji informuje kierownika jednostki realizującej zajęcia oraz dziekana.  </w:t>
      </w:r>
    </w:p>
    <w:p w14:paraId="623BAA8A" w14:textId="7019996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lastRenderedPageBreak/>
        <w:t>Student z niepełnosprawnością w uzasadnionych przypadkach, może ubiegać się o</w:t>
      </w:r>
      <w:r w:rsidR="005C5A84">
        <w:rPr>
          <w:rFonts w:cs="Times New Roman"/>
          <w:szCs w:val="24"/>
        </w:rPr>
        <w:t> </w:t>
      </w:r>
      <w:r w:rsidRPr="00143360">
        <w:rPr>
          <w:rFonts w:cs="Times New Roman"/>
          <w:szCs w:val="24"/>
        </w:rPr>
        <w:t xml:space="preserve">dostosowanie realizacji zajęć do indywidualnych potrzeb wynikających z rodzaju niepełnosprawności, w szczególności do: </w:t>
      </w:r>
    </w:p>
    <w:p w14:paraId="260A6027"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otrzymywania w formie pisemnej (drukowanej lub elektronicznej) materiałów dydaktycznych od prowadzącego zajęcia, </w:t>
      </w:r>
    </w:p>
    <w:p w14:paraId="771780D8"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nagrywania przebiegu zajęć na urządzenia rejestrujące dźwięk, </w:t>
      </w:r>
    </w:p>
    <w:p w14:paraId="5BB6E603"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korzystania ze specjalistycznego sprzętu umożliwiającego lub ułatwiającego kształcenie (m.in. lupy, powiększalniki, notesy brajlowskie, specjalistyczne programy komputerowe), </w:t>
      </w:r>
    </w:p>
    <w:p w14:paraId="12A2F18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zmiany formy zaliczeń z pisemnych na ustne lub z ustnych na pisemne, </w:t>
      </w:r>
    </w:p>
    <w:p w14:paraId="1019C714"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wydłużenia czasu zaliczenia, </w:t>
      </w:r>
    </w:p>
    <w:p w14:paraId="47F712B9"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6C960F7B" w14:textId="2C7F13F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Studentowi, który nie zaliczył zajęć obowiązkowych, a zgłasza uzasadnione zastrzeżenia co do bezstronności oceny lub sposobu zaliczenia, przysługuje prawo złożenia wniosku do kierownika jednostki prowadzącej zajęcia o komisyjne sprawdzenie wiadomości. Wniosek składa się w terminie 3 dni od ogłoszenia wyników zaliczania zajęć. Kierownik jednostki organizacyjnej wydziału (instytutu, katedry, zakładu, kliniki, studium) może zarządzić komisyjne sprawdzenie wiadomości studenta. Od decyzji kierownika jednostki organizacyjnej wydziału </w:t>
      </w:r>
      <w:r w:rsidR="00384F35" w:rsidRPr="00AE7644">
        <w:rPr>
          <w:rFonts w:cs="Times New Roman"/>
          <w:szCs w:val="24"/>
        </w:rPr>
        <w:t xml:space="preserve">przysługuje </w:t>
      </w:r>
      <w:r w:rsidRPr="00143360">
        <w:rPr>
          <w:rFonts w:cs="Times New Roman"/>
          <w:szCs w:val="24"/>
        </w:rPr>
        <w:t xml:space="preserve">odwołanie do dziekana </w:t>
      </w:r>
    </w:p>
    <w:p w14:paraId="53DCDE70" w14:textId="673C3E9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Zaliczenie odbywa się przed komisją, w skład której wchodzą: kierownik właściwej jednostki organizacyjnej jako przewodniczący komisji, opiekun roku, dwóch specjalistów z zakresu danego przedmiotu oraz przedstawiciel Samorządu Studenckiego. W</w:t>
      </w:r>
      <w:r w:rsidR="005C5A84">
        <w:rPr>
          <w:rFonts w:cs="Times New Roman"/>
          <w:szCs w:val="24"/>
        </w:rPr>
        <w:t> </w:t>
      </w:r>
      <w:r w:rsidRPr="00143360">
        <w:rPr>
          <w:rFonts w:cs="Times New Roman"/>
          <w:szCs w:val="24"/>
        </w:rPr>
        <w:t xml:space="preserve">komisyjnym sprawdzeniu wiadomości nie uczestniczy nauczyciel akademicki, który wystawił ocenę weryfikowaną w trybie komisyjnym. </w:t>
      </w:r>
    </w:p>
    <w:p w14:paraId="5B4E592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Ocena uzyskana w trybie komisyjnego sprawdzenia wiadomości zastępuje ocenę weryfikowaną.  </w:t>
      </w:r>
    </w:p>
    <w:p w14:paraId="67BF5801" w14:textId="37565D28"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 zaliczenia, o którym mowa w ust. 1</w:t>
      </w:r>
      <w:r w:rsidR="00097C37">
        <w:rPr>
          <w:rFonts w:cs="Times New Roman"/>
          <w:szCs w:val="24"/>
        </w:rPr>
        <w:t>2</w:t>
      </w:r>
      <w:r w:rsidRPr="00143360">
        <w:rPr>
          <w:rFonts w:cs="Times New Roman"/>
          <w:szCs w:val="24"/>
        </w:rPr>
        <w:t xml:space="preserve"> sporządza się protokół, który przechowuje się w</w:t>
      </w:r>
      <w:r w:rsidR="005C5A84">
        <w:rPr>
          <w:rFonts w:cs="Times New Roman"/>
          <w:szCs w:val="24"/>
        </w:rPr>
        <w:t> </w:t>
      </w:r>
      <w:r w:rsidRPr="00143360">
        <w:rPr>
          <w:rFonts w:cs="Times New Roman"/>
          <w:szCs w:val="24"/>
        </w:rPr>
        <w:t xml:space="preserve">teczce akt osobowych studenta. </w:t>
      </w:r>
    </w:p>
    <w:p w14:paraId="329FFD99" w14:textId="050CC0F6"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przyjęty na studia w ramach procedury potwierdzania efektów uczenia się zwolniony jest z obowiązku realizacji zajęć, których efekty zostały uznane w</w:t>
      </w:r>
      <w:r w:rsidR="008F512B" w:rsidRPr="00143360">
        <w:rPr>
          <w:rFonts w:cs="Times New Roman"/>
          <w:szCs w:val="24"/>
        </w:rPr>
        <w:t> </w:t>
      </w:r>
      <w:r w:rsidRPr="00143360">
        <w:rPr>
          <w:rFonts w:cs="Times New Roman"/>
          <w:szCs w:val="24"/>
        </w:rPr>
        <w:t xml:space="preserve">procesie potwierdzania efektów uczenia się.  </w:t>
      </w:r>
    </w:p>
    <w:p w14:paraId="3ED0AB40"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64699D4" w14:textId="5E6E2E78"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w:t>
      </w:r>
      <w:r w:rsidR="00D53EB9">
        <w:rPr>
          <w:rFonts w:cs="Times New Roman"/>
          <w:szCs w:val="24"/>
        </w:rPr>
        <w:t xml:space="preserve"> </w:t>
      </w:r>
      <w:r w:rsidRPr="00143360">
        <w:rPr>
          <w:rFonts w:cs="Times New Roman"/>
          <w:szCs w:val="24"/>
        </w:rPr>
        <w:t xml:space="preserve">19 </w:t>
      </w:r>
    </w:p>
    <w:p w14:paraId="3D884337" w14:textId="78D5912F" w:rsidR="00164202" w:rsidRPr="00143360" w:rsidRDefault="00DC1244">
      <w:pPr>
        <w:numPr>
          <w:ilvl w:val="0"/>
          <w:numId w:val="46"/>
        </w:numPr>
        <w:spacing w:after="0" w:line="240" w:lineRule="auto"/>
        <w:ind w:left="426" w:hanging="426"/>
        <w:rPr>
          <w:rFonts w:cs="Times New Roman"/>
          <w:szCs w:val="24"/>
        </w:rPr>
      </w:pPr>
      <w:r w:rsidRPr="00143360">
        <w:rPr>
          <w:rFonts w:cs="Times New Roman"/>
          <w:szCs w:val="24"/>
        </w:rPr>
        <w:t>Kierownik Studium Wychowania Fizycznego i Sportu może zwolnić studenta z</w:t>
      </w:r>
      <w:r w:rsidR="008F512B" w:rsidRPr="00143360">
        <w:rPr>
          <w:rFonts w:cs="Times New Roman"/>
          <w:szCs w:val="24"/>
        </w:rPr>
        <w:t> </w:t>
      </w:r>
      <w:r w:rsidRPr="00143360">
        <w:rPr>
          <w:rFonts w:cs="Times New Roman"/>
          <w:szCs w:val="24"/>
        </w:rPr>
        <w:t xml:space="preserve">obowiązku udziału w zajęciach wychowania fizycznego wymagających ruchowej sprawności fizycznej na podstawie zaświadczenia lekarskiego, z jednoczesnym obowiązkiem realizacji zajęć zastępczych wg oferty przygotowanej przez Studium. </w:t>
      </w:r>
    </w:p>
    <w:p w14:paraId="79D5BE68" w14:textId="38698222" w:rsidR="00164202" w:rsidRPr="00AE7644" w:rsidRDefault="00DC1244">
      <w:pPr>
        <w:numPr>
          <w:ilvl w:val="0"/>
          <w:numId w:val="46"/>
        </w:numPr>
        <w:spacing w:after="0" w:line="240" w:lineRule="auto"/>
        <w:ind w:left="426" w:hanging="426"/>
        <w:rPr>
          <w:rFonts w:cs="Times New Roman"/>
          <w:szCs w:val="24"/>
        </w:rPr>
      </w:pPr>
      <w:r w:rsidRPr="00AE7644">
        <w:rPr>
          <w:rFonts w:cs="Times New Roman"/>
          <w:szCs w:val="24"/>
        </w:rPr>
        <w:t xml:space="preserve">Na wniosek studenta uczestniczącego czynnie w zajęciach klubu sportowego, zaopiniowany przez trenera danej sekcji, </w:t>
      </w:r>
      <w:r w:rsidR="0033551E" w:rsidRPr="00AE7644">
        <w:rPr>
          <w:rFonts w:cs="Times New Roman"/>
          <w:szCs w:val="24"/>
        </w:rPr>
        <w:t>K</w:t>
      </w:r>
      <w:r w:rsidRPr="00AE7644">
        <w:rPr>
          <w:rFonts w:cs="Times New Roman"/>
          <w:szCs w:val="24"/>
        </w:rPr>
        <w:t>ierownik Studium Wychowania Fizycznego i</w:t>
      </w:r>
      <w:r w:rsidR="005C5A84">
        <w:rPr>
          <w:rFonts w:cs="Times New Roman"/>
          <w:szCs w:val="24"/>
        </w:rPr>
        <w:t> </w:t>
      </w:r>
      <w:r w:rsidRPr="00AE7644">
        <w:rPr>
          <w:rFonts w:cs="Times New Roman"/>
          <w:szCs w:val="24"/>
        </w:rPr>
        <w:t xml:space="preserve">Sportu może zwolnić go z obowiązku uczestniczenia w zajęciach wychowania fizycznego i dokonać ich zaliczenia.  </w:t>
      </w:r>
    </w:p>
    <w:p w14:paraId="17F6907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9103835"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20 </w:t>
      </w:r>
    </w:p>
    <w:p w14:paraId="2E493E71"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przystępuje do egzaminu, po uprzednim zaliczeniu zajęć obowiązkowych z danego przedmiotu. </w:t>
      </w:r>
    </w:p>
    <w:p w14:paraId="4AED5230" w14:textId="48F43E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Liczba egzaminów w roku akademickim nie może przekraczać 8, nie więcej niż 4</w:t>
      </w:r>
      <w:r w:rsidR="008F512B" w:rsidRPr="00143360">
        <w:rPr>
          <w:rFonts w:cs="Times New Roman"/>
          <w:szCs w:val="24"/>
        </w:rPr>
        <w:t> </w:t>
      </w:r>
      <w:r w:rsidRPr="00143360">
        <w:rPr>
          <w:rFonts w:cs="Times New Roman"/>
          <w:szCs w:val="24"/>
        </w:rPr>
        <w:t>w</w:t>
      </w:r>
      <w:r w:rsidR="005C5A84">
        <w:rPr>
          <w:rFonts w:cs="Times New Roman"/>
          <w:szCs w:val="24"/>
        </w:rPr>
        <w:t> </w:t>
      </w:r>
      <w:r w:rsidRPr="00143360">
        <w:rPr>
          <w:rFonts w:cs="Times New Roman"/>
          <w:szCs w:val="24"/>
        </w:rPr>
        <w:t xml:space="preserve">semestrze. </w:t>
      </w:r>
    </w:p>
    <w:p w14:paraId="0D76CCD0"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Egzamin przeprowadza nauczyciel akademicki wykładający dany przedmiot lub inny specjalista wyznaczony przez kierownika jednostki organizacyjnej. Informacja o zmianie </w:t>
      </w:r>
      <w:r w:rsidRPr="00143360">
        <w:rPr>
          <w:rFonts w:cs="Times New Roman"/>
          <w:szCs w:val="24"/>
        </w:rPr>
        <w:lastRenderedPageBreak/>
        <w:t xml:space="preserve">nauczyciela akademickiego przeprowadzającego egzamin powinna być podana niezwłocznie do wiadomości studentom. </w:t>
      </w:r>
    </w:p>
    <w:p w14:paraId="219C0515" w14:textId="556AD3B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zobowiązany jest do składania egzaminów w terminach określonych w</w:t>
      </w:r>
      <w:r w:rsidR="008F512B" w:rsidRPr="00143360">
        <w:rPr>
          <w:rFonts w:cs="Times New Roman"/>
          <w:szCs w:val="24"/>
        </w:rPr>
        <w:t> </w:t>
      </w:r>
      <w:r w:rsidRPr="00143360">
        <w:rPr>
          <w:rFonts w:cs="Times New Roman"/>
          <w:szCs w:val="24"/>
        </w:rPr>
        <w:t xml:space="preserve">ramowej organizacji roku akademickiego i uzgodnionych z egzaminatorami. </w:t>
      </w:r>
    </w:p>
    <w:p w14:paraId="797BAEF9" w14:textId="100DC7F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 niepełnosprawnością w uzasadnionych przypadkach, może ubiegać się o</w:t>
      </w:r>
      <w:r w:rsidR="005968A3">
        <w:rPr>
          <w:rFonts w:cs="Times New Roman"/>
          <w:szCs w:val="24"/>
        </w:rPr>
        <w:t> </w:t>
      </w:r>
      <w:r w:rsidRPr="00143360">
        <w:rPr>
          <w:rFonts w:cs="Times New Roman"/>
          <w:szCs w:val="24"/>
        </w:rPr>
        <w:t xml:space="preserve">dostosowanie egzaminu do indywidualnych potrzeb wynikających z rodzaju niepełnosprawności, w szczególności do: </w:t>
      </w:r>
    </w:p>
    <w:p w14:paraId="18F47714"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formy egzaminu z pisemnej na ustną lub z ustnej na pisemną, </w:t>
      </w:r>
    </w:p>
    <w:p w14:paraId="7588EE0A"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wydłużenia czasu egzaminu, </w:t>
      </w:r>
    </w:p>
    <w:p w14:paraId="2120E32E" w14:textId="6D24B6A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korzystania ze specjalistycznego sprzętu umożliwiającego właściwe przekazanie wiedzy (np. z maszyny brajlowskiej, komputera wyposażonego w</w:t>
      </w:r>
      <w:r w:rsidR="008F512B" w:rsidRPr="00143360">
        <w:rPr>
          <w:rFonts w:cs="Times New Roman"/>
          <w:szCs w:val="24"/>
        </w:rPr>
        <w:t> </w:t>
      </w:r>
      <w:r w:rsidRPr="00143360">
        <w:rPr>
          <w:rFonts w:cs="Times New Roman"/>
          <w:szCs w:val="24"/>
        </w:rPr>
        <w:t xml:space="preserve">program udźwiękawiający czy powiększający), </w:t>
      </w:r>
    </w:p>
    <w:p w14:paraId="05B824C5"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sali egzaminacyjnej na salę dostępną osobom poruszającym się na wózkach inwalidzkich, </w:t>
      </w:r>
    </w:p>
    <w:p w14:paraId="046750DE"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0A960A13"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Obowiązują trzy terminy egzaminów z danego przedmiotu w jednym semestrze: </w:t>
      </w:r>
    </w:p>
    <w:p w14:paraId="390D41EF"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 termin,  </w:t>
      </w:r>
    </w:p>
    <w:p w14:paraId="020472BC" w14:textId="77777777" w:rsidR="00183D62" w:rsidRDefault="00DC1244">
      <w:pPr>
        <w:numPr>
          <w:ilvl w:val="1"/>
          <w:numId w:val="11"/>
        </w:numPr>
        <w:spacing w:after="0" w:line="240" w:lineRule="auto"/>
        <w:ind w:left="709"/>
        <w:rPr>
          <w:rFonts w:cs="Times New Roman"/>
          <w:szCs w:val="24"/>
        </w:rPr>
      </w:pPr>
      <w:r w:rsidRPr="00143360">
        <w:rPr>
          <w:rFonts w:cs="Times New Roman"/>
          <w:szCs w:val="24"/>
        </w:rPr>
        <w:t xml:space="preserve">II termin (I poprawkowy), </w:t>
      </w:r>
    </w:p>
    <w:p w14:paraId="4CA74F28" w14:textId="650ECE1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III termin (II poprawkowy). </w:t>
      </w:r>
    </w:p>
    <w:p w14:paraId="4994897F" w14:textId="347F4E94"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Terminy te przypadają odpowiednio w sesji egzaminacyjnej letniej lub zimowej </w:t>
      </w:r>
      <w:r w:rsidR="008F512B" w:rsidRPr="00143360">
        <w:rPr>
          <w:rFonts w:cs="Times New Roman"/>
          <w:szCs w:val="24"/>
        </w:rPr>
        <w:br/>
      </w:r>
      <w:r w:rsidRPr="00143360">
        <w:rPr>
          <w:rFonts w:cs="Times New Roman"/>
          <w:szCs w:val="24"/>
        </w:rPr>
        <w:t xml:space="preserve">(I termin) i w sesji egzaminacyjnej jesiennej-poprawkowej lub zimowej-poprawkowej </w:t>
      </w:r>
    </w:p>
    <w:p w14:paraId="626BB06A" w14:textId="77777777"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(II i III termin).  </w:t>
      </w:r>
    </w:p>
    <w:p w14:paraId="585BC632" w14:textId="1C6C640B" w:rsidR="00164202" w:rsidRPr="003850F9" w:rsidRDefault="00DC1244" w:rsidP="00D53EB9">
      <w:pPr>
        <w:numPr>
          <w:ilvl w:val="0"/>
          <w:numId w:val="11"/>
        </w:numPr>
        <w:spacing w:after="0" w:line="240" w:lineRule="auto"/>
        <w:ind w:left="426" w:hanging="426"/>
        <w:rPr>
          <w:rFonts w:cs="Times New Roman"/>
          <w:szCs w:val="24"/>
        </w:rPr>
      </w:pPr>
      <w:r w:rsidRPr="00143360">
        <w:rPr>
          <w:rFonts w:cs="Times New Roman"/>
          <w:szCs w:val="24"/>
        </w:rPr>
        <w:t>W przypadku uzyskania na egzaminie w I terminie oceny niedostatecznej, studentowi przysługuje prawo do przystąpienia do dwóch egzaminów poprawkowych, tj. w II terminie (I poprawkowym), III terminie (II poprawkowym) z</w:t>
      </w:r>
      <w:r w:rsidR="008F512B" w:rsidRPr="00143360">
        <w:rPr>
          <w:rFonts w:cs="Times New Roman"/>
          <w:szCs w:val="24"/>
        </w:rPr>
        <w:t> </w:t>
      </w:r>
      <w:r w:rsidRPr="00143360">
        <w:rPr>
          <w:rFonts w:cs="Times New Roman"/>
          <w:szCs w:val="24"/>
        </w:rPr>
        <w:t xml:space="preserve">każdego niezdanego </w:t>
      </w:r>
      <w:r w:rsidRPr="003850F9">
        <w:rPr>
          <w:rFonts w:cs="Times New Roman"/>
          <w:szCs w:val="24"/>
        </w:rPr>
        <w:t>egzaminu</w:t>
      </w:r>
      <w:r w:rsidR="008B0674" w:rsidRPr="003850F9">
        <w:rPr>
          <w:rFonts w:cs="Times New Roman"/>
          <w:szCs w:val="24"/>
        </w:rPr>
        <w:t xml:space="preserve">, </w:t>
      </w:r>
      <w:r w:rsidR="00B54353" w:rsidRPr="003850F9">
        <w:rPr>
          <w:rFonts w:cs="Times New Roman"/>
          <w:szCs w:val="24"/>
        </w:rPr>
        <w:t>z</w:t>
      </w:r>
      <w:r w:rsidR="005968A3">
        <w:rPr>
          <w:rFonts w:cs="Times New Roman"/>
          <w:szCs w:val="24"/>
        </w:rPr>
        <w:t> </w:t>
      </w:r>
      <w:r w:rsidR="00B54353" w:rsidRPr="003850F9">
        <w:rPr>
          <w:rFonts w:cs="Times New Roman"/>
          <w:szCs w:val="24"/>
        </w:rPr>
        <w:t>zastrzeżeniem § 21 ust. 9 pkt 1</w:t>
      </w:r>
      <w:r w:rsidRPr="003850F9">
        <w:rPr>
          <w:rFonts w:cs="Times New Roman"/>
          <w:szCs w:val="24"/>
        </w:rPr>
        <w:t xml:space="preserve">. </w:t>
      </w:r>
    </w:p>
    <w:p w14:paraId="53CF5763" w14:textId="02E453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na zasadach określonych przez egzaminatora i za jego zgodą, może zdawać egzaminy przed sesją, nie tracąc prawa do trzykrotnego zdawania każdego egzaminu w</w:t>
      </w:r>
      <w:r w:rsidR="005968A3">
        <w:rPr>
          <w:rFonts w:cs="Times New Roman"/>
          <w:szCs w:val="24"/>
        </w:rPr>
        <w:t> </w:t>
      </w:r>
      <w:r w:rsidRPr="00143360">
        <w:rPr>
          <w:rFonts w:cs="Times New Roman"/>
          <w:szCs w:val="24"/>
        </w:rPr>
        <w:t xml:space="preserve">sesji. Negatywny wynik egzaminu zdawanego przed sesją nie jest odnotowywany. </w:t>
      </w:r>
    </w:p>
    <w:p w14:paraId="54584808"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przystępujący do egzaminu lub sprawdzianów jest zobowiązany na wezwanie okazać legitymację studencką lub dowód tożsamości.  </w:t>
      </w:r>
    </w:p>
    <w:p w14:paraId="59D0374B" w14:textId="758E5EA1"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Student, który nie przystąpił do egzaminu w uzgodnionym terminie, zobowiązany jest niezwłocznie poinformować egzaminatora o przyczynie nieobecności oraz w</w:t>
      </w:r>
      <w:r w:rsidR="008F512B" w:rsidRPr="00143360">
        <w:rPr>
          <w:rFonts w:cs="Times New Roman"/>
          <w:szCs w:val="24"/>
        </w:rPr>
        <w:t> </w:t>
      </w:r>
      <w:r w:rsidRPr="00143360">
        <w:rPr>
          <w:rFonts w:cs="Times New Roman"/>
          <w:szCs w:val="24"/>
        </w:rPr>
        <w:t xml:space="preserve">terminie nieprzekraczającym 7 dni po ustaniu przyczyny dostarczyć egzaminatorowi usprawiedliwienie. Jeżeli egzaminator uzna je za wystarczające, wyznacza kolejny termin egzaminu. </w:t>
      </w:r>
    </w:p>
    <w:p w14:paraId="23E610A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Od decyzji egzaminatora nieuznającej za wystarczające takiego usprawiedliwienia, studentowi przysługuje odwołanie złożone w ciągu 7 dni do dziekana, którego decyzja jest ostateczna. </w:t>
      </w:r>
    </w:p>
    <w:p w14:paraId="4C1A0A1F"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Nieusprawiedliwienie nieobecności studenta w wyznaczonym I terminie lub w II terminie jest równoznaczne z utratą tych terminów oraz brakiem oceny/ocen. </w:t>
      </w:r>
    </w:p>
    <w:p w14:paraId="1E03223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Nieusprawiedliwiona nieobecność studenta w III terminie skutkuje brakiem oceny oraz niezaliczeniem przedmiotu. </w:t>
      </w:r>
    </w:p>
    <w:p w14:paraId="7944D22D"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03FF0A5" w14:textId="77777777" w:rsidR="00164202" w:rsidRPr="00143360" w:rsidRDefault="00DC1244" w:rsidP="005968A3">
      <w:pPr>
        <w:spacing w:after="0" w:line="240" w:lineRule="auto"/>
        <w:ind w:left="148" w:right="2" w:hanging="148"/>
        <w:jc w:val="center"/>
        <w:rPr>
          <w:rFonts w:cs="Times New Roman"/>
          <w:szCs w:val="24"/>
        </w:rPr>
      </w:pPr>
      <w:r w:rsidRPr="00143360">
        <w:rPr>
          <w:rFonts w:cs="Times New Roman"/>
          <w:szCs w:val="24"/>
        </w:rPr>
        <w:t xml:space="preserve">§ 21 </w:t>
      </w:r>
    </w:p>
    <w:p w14:paraId="0FFFE427" w14:textId="5EE64D1F" w:rsidR="00164202" w:rsidRPr="006647DE" w:rsidRDefault="00107374" w:rsidP="00D53EB9">
      <w:pPr>
        <w:numPr>
          <w:ilvl w:val="0"/>
          <w:numId w:val="12"/>
        </w:numPr>
        <w:spacing w:after="0" w:line="240" w:lineRule="auto"/>
        <w:ind w:left="426" w:hanging="426"/>
        <w:rPr>
          <w:rFonts w:cs="Times New Roman"/>
          <w:szCs w:val="24"/>
        </w:rPr>
      </w:pPr>
      <w:r w:rsidRPr="006647DE">
        <w:rPr>
          <w:rFonts w:cs="Times New Roman"/>
          <w:szCs w:val="24"/>
        </w:rPr>
        <w:t>Studentowi, który nie zaliczył egzaminu w terminie I bądź II (I poprawkowym), a zgłasza uzasadnione zastrzeżenia co do bezstronności oceny lub przebiegu egzaminu, przysługuje prawo złożenia wniosku do dziekana o przeprowadzenie egzaminu komisyjnego. Wniosek należy złożyć w terminie 3 dni od daty otrzymania wyniku egzaminu</w:t>
      </w:r>
      <w:r w:rsidR="00F47E27" w:rsidRPr="006647DE">
        <w:rPr>
          <w:rFonts w:cs="Times New Roman"/>
          <w:szCs w:val="24"/>
        </w:rPr>
        <w:t>.</w:t>
      </w:r>
    </w:p>
    <w:p w14:paraId="66E06975"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powinien odbyć się w terminie do 10 dni od daty złożenia wniosku. </w:t>
      </w:r>
    </w:p>
    <w:p w14:paraId="4A3A9DAC" w14:textId="77777777" w:rsidR="00164202" w:rsidRPr="00143360" w:rsidRDefault="00DC1244" w:rsidP="00D53EB9">
      <w:pPr>
        <w:numPr>
          <w:ilvl w:val="0"/>
          <w:numId w:val="12"/>
        </w:numPr>
        <w:spacing w:after="0" w:line="240" w:lineRule="auto"/>
        <w:ind w:left="426" w:hanging="426"/>
        <w:rPr>
          <w:rFonts w:cs="Times New Roman"/>
          <w:szCs w:val="24"/>
        </w:rPr>
      </w:pPr>
      <w:r w:rsidRPr="006647DE">
        <w:rPr>
          <w:rFonts w:cs="Times New Roman"/>
          <w:szCs w:val="24"/>
        </w:rPr>
        <w:lastRenderedPageBreak/>
        <w:t xml:space="preserve">Do </w:t>
      </w:r>
      <w:r w:rsidRPr="00143360">
        <w:rPr>
          <w:rFonts w:cs="Times New Roman"/>
          <w:szCs w:val="24"/>
        </w:rPr>
        <w:t xml:space="preserve">przeprowadzenia egzaminu komisyjnego dziekan powołuje komisję, w skład której wchodzą: </w:t>
      </w:r>
    </w:p>
    <w:p w14:paraId="45BFA61A"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dziekan (w wyjątkowych przypadkach upoważniony przez dziekana nauczyciel akademicki), jako przewodniczący komisji, </w:t>
      </w:r>
    </w:p>
    <w:p w14:paraId="64540C62"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dwóch specjalistów z zakresu przedmiotu objętego egzaminem lub specjalizacji pokrewnej, </w:t>
      </w:r>
    </w:p>
    <w:p w14:paraId="076BFCBF"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opiekun roku, </w:t>
      </w:r>
    </w:p>
    <w:p w14:paraId="54CBE980"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przedstawiciel Samorządu Studenckiego. </w:t>
      </w:r>
    </w:p>
    <w:p w14:paraId="2DC9C398"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egzaminie komisyjnym nie uczestniczy nauczyciel akademicki, który wystawił ocenę weryfikowaną w trybie komisyjnym.  </w:t>
      </w:r>
    </w:p>
    <w:p w14:paraId="30616DDE"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posiedzeniu komisji egzaminacyjnej może uczestniczyć wskazana przez studenta osoba w charakterze obserwatora. Obserwator nie posiada prawa głosu. Wniosek o udział obserwatora w posiedzeniu komisji egzaminacyjnej składa student do dziekana wydziału w terminie określonym w ust. 1. </w:t>
      </w:r>
    </w:p>
    <w:p w14:paraId="24C0BAB6" w14:textId="4374ACAF" w:rsidR="00164202" w:rsidRPr="006647DE" w:rsidRDefault="00DC1244" w:rsidP="00D53EB9">
      <w:pPr>
        <w:numPr>
          <w:ilvl w:val="0"/>
          <w:numId w:val="12"/>
        </w:numPr>
        <w:spacing w:after="0" w:line="240" w:lineRule="auto"/>
        <w:ind w:left="426" w:hanging="426"/>
        <w:rPr>
          <w:rFonts w:cs="Times New Roman"/>
          <w:szCs w:val="24"/>
        </w:rPr>
      </w:pPr>
      <w:r w:rsidRPr="00143360">
        <w:rPr>
          <w:rFonts w:cs="Times New Roman"/>
          <w:szCs w:val="24"/>
        </w:rPr>
        <w:t>Eg</w:t>
      </w:r>
      <w:r w:rsidRPr="006647DE">
        <w:rPr>
          <w:rFonts w:cs="Times New Roman"/>
          <w:szCs w:val="24"/>
        </w:rPr>
        <w:t xml:space="preserve">zamin komisyjny może być przeprowadzony w formie ustnej </w:t>
      </w:r>
      <w:r w:rsidR="00586924" w:rsidRPr="006647DE">
        <w:rPr>
          <w:rFonts w:cs="Times New Roman"/>
          <w:szCs w:val="24"/>
        </w:rPr>
        <w:t>i/</w:t>
      </w:r>
      <w:r w:rsidRPr="006647DE">
        <w:rPr>
          <w:rFonts w:cs="Times New Roman"/>
          <w:szCs w:val="24"/>
        </w:rPr>
        <w:t>lub pisemnej. W</w:t>
      </w:r>
      <w:r w:rsidR="005968A3">
        <w:rPr>
          <w:rFonts w:cs="Times New Roman"/>
          <w:szCs w:val="24"/>
        </w:rPr>
        <w:t> </w:t>
      </w:r>
      <w:r w:rsidRPr="006647DE">
        <w:rPr>
          <w:rFonts w:cs="Times New Roman"/>
          <w:szCs w:val="24"/>
        </w:rPr>
        <w:t xml:space="preserve">przypadku zastosowania formy pisemnej, egzamin komisyjny polega na komisyjnym sprawdzeniu pracy egzaminacyjnej.  </w:t>
      </w:r>
    </w:p>
    <w:p w14:paraId="10C7A286"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może zostać uznany za pozytywny w przypadku, gdy co najmniej 2/3 odpowiedzi studenta na pytania cząstkowe będzie oceniona co najmniej dostatecznie. </w:t>
      </w:r>
    </w:p>
    <w:p w14:paraId="76BB6A93" w14:textId="77777777" w:rsidR="006647DE"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Z egzaminu sporządza się protokół, który przechowuje się w teczce akt osobowych studenta. </w:t>
      </w:r>
    </w:p>
    <w:p w14:paraId="4402008A" w14:textId="372A8EF7" w:rsidR="00D74A00" w:rsidRPr="006647DE" w:rsidRDefault="00D74A00" w:rsidP="00D53EB9">
      <w:pPr>
        <w:numPr>
          <w:ilvl w:val="0"/>
          <w:numId w:val="12"/>
        </w:numPr>
        <w:spacing w:after="0" w:line="240" w:lineRule="auto"/>
        <w:ind w:left="426" w:hanging="426"/>
        <w:rPr>
          <w:rFonts w:cs="Times New Roman"/>
          <w:szCs w:val="24"/>
        </w:rPr>
      </w:pPr>
      <w:r w:rsidRPr="006647DE">
        <w:rPr>
          <w:rFonts w:cs="Times New Roman"/>
          <w:szCs w:val="24"/>
        </w:rPr>
        <w:t>W przypadku przeprowadzenia egzaminu komisyjnego:</w:t>
      </w:r>
    </w:p>
    <w:p w14:paraId="1BDB807B" w14:textId="5651D79F" w:rsidR="00D74A00" w:rsidRPr="006647DE" w:rsidRDefault="00D74A00" w:rsidP="00320E0C">
      <w:pPr>
        <w:spacing w:after="0" w:line="240" w:lineRule="auto"/>
        <w:ind w:left="709" w:hanging="283"/>
        <w:rPr>
          <w:rFonts w:cs="Times New Roman"/>
          <w:szCs w:val="24"/>
        </w:rPr>
      </w:pPr>
      <w:r w:rsidRPr="006647DE">
        <w:rPr>
          <w:rFonts w:cs="Times New Roman"/>
          <w:szCs w:val="24"/>
        </w:rPr>
        <w:t xml:space="preserve">1) po I terminie egzaminu, egzamin komisyjny stanowi II termin (I poprawkowy) - ocena pozytywna z egzaminu komisyjnego zastępuje ocenę weryfikowaną, </w:t>
      </w:r>
      <w:r w:rsidR="00B172F5" w:rsidRPr="006647DE">
        <w:rPr>
          <w:rFonts w:cs="Times New Roman"/>
          <w:szCs w:val="24"/>
        </w:rPr>
        <w:br/>
        <w:t xml:space="preserve">a </w:t>
      </w:r>
      <w:r w:rsidRPr="006647DE">
        <w:rPr>
          <w:rFonts w:cs="Times New Roman"/>
          <w:szCs w:val="24"/>
        </w:rPr>
        <w:t>ocena negatywna bądź status „</w:t>
      </w:r>
      <w:r w:rsidR="00C10198" w:rsidRPr="00C10198">
        <w:rPr>
          <w:rFonts w:cs="Times New Roman"/>
          <w:szCs w:val="24"/>
        </w:rPr>
        <w:t>nieobecny</w:t>
      </w:r>
      <w:r w:rsidRPr="006647DE">
        <w:rPr>
          <w:rFonts w:cs="Times New Roman"/>
          <w:szCs w:val="24"/>
        </w:rPr>
        <w:t xml:space="preserve">” i brak oceny przez nieusprawiedliwione nieprzystąpienie do egzaminu komisyjnego, stanowi wynik zaliczenia II terminu (I poprawkowego) i jest wynikiem ostatecznym, bez możliwości przystąpienia do III terminu (II poprawkowego), </w:t>
      </w:r>
    </w:p>
    <w:p w14:paraId="37F2DBD5" w14:textId="6FE799E3" w:rsidR="00B74569" w:rsidRPr="006647DE" w:rsidRDefault="00D74A00" w:rsidP="00320E0C">
      <w:pPr>
        <w:spacing w:after="0" w:line="240" w:lineRule="auto"/>
        <w:ind w:left="709" w:hanging="283"/>
        <w:rPr>
          <w:rFonts w:cs="Times New Roman"/>
          <w:szCs w:val="24"/>
        </w:rPr>
      </w:pPr>
      <w:r w:rsidRPr="006647DE">
        <w:rPr>
          <w:rFonts w:cs="Times New Roman"/>
          <w:szCs w:val="24"/>
        </w:rPr>
        <w:t>2) po II terminie egzaminu (I poprawkowym), egzamin komisyjny stanowi III termin (II</w:t>
      </w:r>
      <w:r w:rsidR="00EE66E8">
        <w:rPr>
          <w:rFonts w:cs="Times New Roman"/>
          <w:szCs w:val="24"/>
        </w:rPr>
        <w:t> </w:t>
      </w:r>
      <w:r w:rsidRPr="006647DE">
        <w:rPr>
          <w:rFonts w:cs="Times New Roman"/>
          <w:szCs w:val="24"/>
        </w:rPr>
        <w:t xml:space="preserve">poprawkowy) - ocena </w:t>
      </w:r>
      <w:r w:rsidR="008C649F" w:rsidRPr="006647DE">
        <w:rPr>
          <w:rFonts w:cs="Times New Roman"/>
          <w:szCs w:val="24"/>
        </w:rPr>
        <w:t xml:space="preserve">pozytywna </w:t>
      </w:r>
      <w:r w:rsidRPr="006647DE">
        <w:rPr>
          <w:rFonts w:cs="Times New Roman"/>
          <w:szCs w:val="24"/>
        </w:rPr>
        <w:t xml:space="preserve">z egzaminu komisyjnego zastępuje ocenę weryfikowaną z II terminu (I poprawkowego), </w:t>
      </w:r>
      <w:r w:rsidR="00B172F5" w:rsidRPr="006647DE">
        <w:rPr>
          <w:rFonts w:cs="Times New Roman"/>
          <w:szCs w:val="24"/>
        </w:rPr>
        <w:t xml:space="preserve">a </w:t>
      </w:r>
      <w:r w:rsidRPr="006647DE">
        <w:rPr>
          <w:rFonts w:cs="Times New Roman"/>
          <w:szCs w:val="24"/>
        </w:rPr>
        <w:t>ocena negatywna bądź status „</w:t>
      </w:r>
      <w:r w:rsidR="00C10198">
        <w:rPr>
          <w:rFonts w:cs="Times New Roman"/>
          <w:szCs w:val="24"/>
        </w:rPr>
        <w:t>nieobecny</w:t>
      </w:r>
      <w:r w:rsidRPr="006647DE">
        <w:rPr>
          <w:rFonts w:cs="Times New Roman"/>
          <w:szCs w:val="24"/>
        </w:rPr>
        <w:t>” i brak oceny przez nieusprawiedliwione nieprzystąpienie do egzaminu komisyjnego, stanowi wynik zaliczenia III terminu (II poprawkowego) i jest wynikiem ostatecznym.</w:t>
      </w:r>
    </w:p>
    <w:p w14:paraId="2EA1939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07A8DCB5"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22 </w:t>
      </w:r>
    </w:p>
    <w:p w14:paraId="7427CA17" w14:textId="77777777"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Warunkiem zaliczenia semestru jest uzyskanie przez studenta zaliczeń i zdanie egzaminów ze wszystkich przedmiotów oraz praktyk przewidzianych programem studiów dla danego semestru, czyli uzyskanie ustalonego limitu punktów ECTS. </w:t>
      </w:r>
    </w:p>
    <w:p w14:paraId="3580D95B" w14:textId="3F6249F9"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Zaliczenie lub niezaliczenie przedmiotu i praktyki stwierdza się wpisem do systemu </w:t>
      </w:r>
      <w:r w:rsidR="00E83F34" w:rsidRPr="00E911B0">
        <w:rPr>
          <w:rFonts w:cs="Times New Roman"/>
          <w:szCs w:val="24"/>
        </w:rPr>
        <w:t>teleinformatycznego</w:t>
      </w:r>
      <w:r w:rsidRPr="00E911B0">
        <w:rPr>
          <w:rFonts w:cs="Times New Roman"/>
          <w:szCs w:val="24"/>
        </w:rPr>
        <w:t xml:space="preserve">. </w:t>
      </w:r>
    </w:p>
    <w:p w14:paraId="2B1F3B6C" w14:textId="5C8508DB" w:rsidR="00164202" w:rsidRPr="00E911B0" w:rsidRDefault="00E911B0" w:rsidP="00D53EB9">
      <w:pPr>
        <w:numPr>
          <w:ilvl w:val="0"/>
          <w:numId w:val="47"/>
        </w:numPr>
        <w:spacing w:after="0" w:line="240" w:lineRule="auto"/>
        <w:ind w:hanging="410"/>
        <w:rPr>
          <w:rFonts w:cs="Times New Roman"/>
          <w:szCs w:val="24"/>
        </w:rPr>
      </w:pPr>
      <w:r w:rsidRPr="00E911B0">
        <w:rPr>
          <w:rFonts w:cs="Times New Roman"/>
          <w:szCs w:val="24"/>
        </w:rPr>
        <w:t>K</w:t>
      </w:r>
      <w:r w:rsidR="00DC1244" w:rsidRPr="00E911B0">
        <w:rPr>
          <w:rFonts w:cs="Times New Roman"/>
          <w:szCs w:val="24"/>
        </w:rPr>
        <w:t>arta okresowych osiągnięć studenta, sporządzona w postaci wydruk</w:t>
      </w:r>
      <w:r w:rsidR="00486945" w:rsidRPr="00E911B0">
        <w:rPr>
          <w:rFonts w:cs="Times New Roman"/>
          <w:szCs w:val="24"/>
        </w:rPr>
        <w:t>u</w:t>
      </w:r>
      <w:r w:rsidR="00DC1244" w:rsidRPr="00E911B0">
        <w:rPr>
          <w:rFonts w:cs="Times New Roman"/>
          <w:szCs w:val="24"/>
        </w:rPr>
        <w:t xml:space="preserve"> z systemu </w:t>
      </w:r>
      <w:r w:rsidR="00E83F34" w:rsidRPr="00E911B0">
        <w:rPr>
          <w:rFonts w:cs="Times New Roman"/>
          <w:szCs w:val="24"/>
        </w:rPr>
        <w:t>teleinformatycznego</w:t>
      </w:r>
      <w:r w:rsidR="00DC1244" w:rsidRPr="00E911B0">
        <w:rPr>
          <w:rFonts w:cs="Times New Roman"/>
          <w:szCs w:val="24"/>
        </w:rPr>
        <w:t xml:space="preserve">, po zakończeniu sesji egzaminacyjnej jest podpisywana przez dziekana dokonującego wpisu na kolejny semestr studiów. </w:t>
      </w:r>
      <w:r w:rsidR="006834CB" w:rsidRPr="00E911B0">
        <w:rPr>
          <w:rFonts w:cs="Times New Roman"/>
          <w:szCs w:val="24"/>
        </w:rPr>
        <w:t>Podpis dziekana może być zastąpiony zatwierdzeniem dokonanym w systemie teleinformatycznym.</w:t>
      </w:r>
    </w:p>
    <w:p w14:paraId="71E4D352" w14:textId="0D0DD1A5" w:rsidR="00CC57DE" w:rsidRPr="00E911B0" w:rsidRDefault="00FC595B" w:rsidP="00D53EB9">
      <w:pPr>
        <w:numPr>
          <w:ilvl w:val="0"/>
          <w:numId w:val="47"/>
        </w:numPr>
        <w:spacing w:after="0" w:line="240" w:lineRule="auto"/>
        <w:ind w:hanging="410"/>
        <w:rPr>
          <w:rFonts w:cs="Times New Roman"/>
          <w:szCs w:val="24"/>
        </w:rPr>
      </w:pPr>
      <w:r w:rsidRPr="00E911B0">
        <w:rPr>
          <w:rFonts w:cs="Times New Roman"/>
          <w:szCs w:val="24"/>
        </w:rPr>
        <w:t xml:space="preserve">Warunkiem wpisu na semestr wyższy jest uzyskanie zaliczenia semestru poprzedzającego bądź uzyskanie wpisu warunkowego, o którym mowa w </w:t>
      </w:r>
      <w:r w:rsidRPr="003850F9">
        <w:rPr>
          <w:rFonts w:cs="Times New Roman"/>
          <w:szCs w:val="24"/>
        </w:rPr>
        <w:t>§ 23 ust. 1 pkt 1.</w:t>
      </w:r>
    </w:p>
    <w:p w14:paraId="4509AE01" w14:textId="77777777" w:rsidR="00E907EE" w:rsidRDefault="00E907EE" w:rsidP="00320E0C">
      <w:pPr>
        <w:spacing w:after="0" w:line="240" w:lineRule="auto"/>
        <w:ind w:left="148" w:right="2" w:hanging="10"/>
        <w:jc w:val="center"/>
        <w:rPr>
          <w:rFonts w:cs="Times New Roman"/>
          <w:szCs w:val="24"/>
        </w:rPr>
      </w:pPr>
    </w:p>
    <w:p w14:paraId="40464B05" w14:textId="77777777" w:rsidR="00EE66E8" w:rsidRDefault="00EE66E8" w:rsidP="00320E0C">
      <w:pPr>
        <w:spacing w:after="0" w:line="240" w:lineRule="auto"/>
        <w:ind w:left="148" w:right="2" w:hanging="10"/>
        <w:jc w:val="center"/>
        <w:rPr>
          <w:rFonts w:cs="Times New Roman"/>
          <w:szCs w:val="24"/>
        </w:rPr>
      </w:pPr>
    </w:p>
    <w:p w14:paraId="467BE9C5" w14:textId="77777777" w:rsidR="00EE66E8" w:rsidRDefault="00EE66E8" w:rsidP="00320E0C">
      <w:pPr>
        <w:spacing w:after="0" w:line="240" w:lineRule="auto"/>
        <w:ind w:left="148" w:right="2" w:hanging="10"/>
        <w:jc w:val="center"/>
        <w:rPr>
          <w:rFonts w:cs="Times New Roman"/>
          <w:szCs w:val="24"/>
        </w:rPr>
      </w:pPr>
    </w:p>
    <w:p w14:paraId="68375D06" w14:textId="23851F2C"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lastRenderedPageBreak/>
        <w:t xml:space="preserve">§ 23 </w:t>
      </w:r>
    </w:p>
    <w:p w14:paraId="2EF89143" w14:textId="669CAC26"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W stosunku do studenta, który nie zaliczył semestru, dziekan, na wniosek studenta złożony w terminie 7 dni po zakończeniu sesji egzaminacyjnej poprawkowej, może wydać decyzję o: </w:t>
      </w:r>
    </w:p>
    <w:p w14:paraId="10E98844"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warunkowym wpisaniu na wyższy semestr z koniecznością powtórzenia niezaliczonych przedmiotów - dotyczy niezaliczonych przedmiotów niesekwencyjnych, albo </w:t>
      </w:r>
    </w:p>
    <w:p w14:paraId="6A1D52C5"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zezwoleniu na powtarzanie semestru z koniecznością powtórzenia niezaliczonych przedmiotów. </w:t>
      </w:r>
    </w:p>
    <w:p w14:paraId="01FD4702"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może zezwolić na powtarzanie przedmiotu/przedmiotów w przypadku, gdy: </w:t>
      </w:r>
    </w:p>
    <w:p w14:paraId="6C99B95E" w14:textId="24A9D2BE"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student nie powtarzał już danego przedmiotu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oraz </w:t>
      </w:r>
    </w:p>
    <w:p w14:paraId="60693A58" w14:textId="6E540B28"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 xml:space="preserve">deficyt punktów ECTS spowodowany </w:t>
      </w:r>
      <w:r w:rsidR="00574A49" w:rsidRPr="00143360">
        <w:rPr>
          <w:rFonts w:cs="Times New Roman"/>
          <w:szCs w:val="24"/>
        </w:rPr>
        <w:t>nieuzyskaniem</w:t>
      </w:r>
      <w:r w:rsidRPr="00143360">
        <w:rPr>
          <w:rFonts w:cs="Times New Roman"/>
          <w:szCs w:val="24"/>
        </w:rPr>
        <w:t xml:space="preserve"> zaliczenia przedmiotów, nie jest wyższy niż wartość sumy punktów ECTS przyznanych dla dwóch przedmiotów o</w:t>
      </w:r>
      <w:r w:rsidR="00EE66E8">
        <w:rPr>
          <w:rFonts w:cs="Times New Roman"/>
          <w:szCs w:val="24"/>
        </w:rPr>
        <w:t> </w:t>
      </w:r>
      <w:r w:rsidRPr="00143360">
        <w:rPr>
          <w:rFonts w:cs="Times New Roman"/>
          <w:szCs w:val="24"/>
        </w:rPr>
        <w:t xml:space="preserve">najwyższej wycenie punktowej w niezaliczonym semestrze. </w:t>
      </w:r>
    </w:p>
    <w:p w14:paraId="3FF021CD" w14:textId="7094B4C9"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Dziekan może zezwolić na powtarzanie semestru w przypadku, gdy student nie powtarzał już jednego z semestrów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w:t>
      </w:r>
    </w:p>
    <w:p w14:paraId="7A4D9B86"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podejmując decyzję, określa warunki kontynuacji studiów. </w:t>
      </w:r>
    </w:p>
    <w:p w14:paraId="0E544CA8"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Powtarzanie przedmiotów na studiach stacjonarnych z powodu niezadowalających wyników w nauce jest odpłatne. Zasady pobierania opłat określają odrębne przepisy.  </w:t>
      </w:r>
    </w:p>
    <w:p w14:paraId="4A317915" w14:textId="1B1AD906" w:rsidR="00164202" w:rsidRPr="00143360" w:rsidRDefault="00164202" w:rsidP="00320E0C">
      <w:pPr>
        <w:spacing w:after="0" w:line="240" w:lineRule="auto"/>
        <w:ind w:left="204" w:firstLine="0"/>
        <w:jc w:val="center"/>
        <w:rPr>
          <w:rFonts w:cs="Times New Roman"/>
          <w:szCs w:val="24"/>
        </w:rPr>
      </w:pPr>
    </w:p>
    <w:p w14:paraId="66FF0A0C"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24 </w:t>
      </w:r>
    </w:p>
    <w:p w14:paraId="61314C05" w14:textId="20BA0B4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Student powtarzający dany semestr studiów może uzyskać zgodę na uczestniczenie w</w:t>
      </w:r>
      <w:r w:rsidR="00EE66E8">
        <w:rPr>
          <w:rFonts w:cs="Times New Roman"/>
          <w:szCs w:val="24"/>
        </w:rPr>
        <w:t> </w:t>
      </w:r>
      <w:r w:rsidRPr="00143360">
        <w:rPr>
          <w:rFonts w:cs="Times New Roman"/>
          <w:szCs w:val="24"/>
        </w:rPr>
        <w:t xml:space="preserve">niektórych zajęciach następnego semestru oraz przystępowanie do kończących je zaliczeń i egzaminów, jeżeli spełnione są następujące warunki: </w:t>
      </w:r>
    </w:p>
    <w:p w14:paraId="3B3E379B" w14:textId="15DBFBA4"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nie naruszają one ustalonej w programie studiów sekwencji przedmiotów i</w:t>
      </w:r>
      <w:r w:rsidR="008F512B" w:rsidRPr="00143360">
        <w:rPr>
          <w:rFonts w:cs="Times New Roman"/>
          <w:szCs w:val="24"/>
        </w:rPr>
        <w:t> </w:t>
      </w:r>
      <w:r w:rsidRPr="00143360">
        <w:rPr>
          <w:rFonts w:cs="Times New Roman"/>
          <w:szCs w:val="24"/>
        </w:rPr>
        <w:t>student dotychczas osiągnął efekty uczenia się, które umożliwiają zdobywanie wiedzy z</w:t>
      </w:r>
      <w:r w:rsidR="00EE66E8">
        <w:rPr>
          <w:rFonts w:cs="Times New Roman"/>
          <w:szCs w:val="24"/>
        </w:rPr>
        <w:t> </w:t>
      </w:r>
      <w:r w:rsidRPr="00143360">
        <w:rPr>
          <w:rFonts w:cs="Times New Roman"/>
          <w:szCs w:val="24"/>
        </w:rPr>
        <w:t xml:space="preserve">zakresów określonych dla przedmiotów przewiedzianych w planie studiów następnego semestru, </w:t>
      </w:r>
    </w:p>
    <w:p w14:paraId="5CE7FC57" w14:textId="77777777"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 xml:space="preserve">deficyt punktów ECTS spowodowany nieuzyskaniem zaliczenia przedmiotów, nie może być wyższy niż wartość sumy punktów ECTS przyznanych dla dwóch przedmiotów o najwyższej wycenie punktowej w niezaliczonym semestrze. </w:t>
      </w:r>
    </w:p>
    <w:p w14:paraId="4AC876F0" w14:textId="05A52DA7"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Decyzję, w sprawie o której mowa w ust. 1</w:t>
      </w:r>
      <w:r w:rsidR="00D53EB9">
        <w:rPr>
          <w:rFonts w:cs="Times New Roman"/>
          <w:szCs w:val="24"/>
        </w:rPr>
        <w:t>,</w:t>
      </w:r>
      <w:r w:rsidRPr="00143360">
        <w:rPr>
          <w:rFonts w:cs="Times New Roman"/>
          <w:szCs w:val="24"/>
        </w:rPr>
        <w:t xml:space="preserve"> podejmuje dziekan w uzgodnieniu z</w:t>
      </w:r>
      <w:r w:rsidR="008F512B" w:rsidRPr="00143360">
        <w:rPr>
          <w:rFonts w:cs="Times New Roman"/>
          <w:szCs w:val="24"/>
        </w:rPr>
        <w:t> </w:t>
      </w:r>
      <w:r w:rsidR="005E36E0" w:rsidRPr="009C6713">
        <w:rPr>
          <w:rFonts w:cs="Times New Roman"/>
          <w:szCs w:val="24"/>
        </w:rPr>
        <w:t xml:space="preserve">koordynatorem </w:t>
      </w:r>
      <w:r w:rsidRPr="00143360">
        <w:rPr>
          <w:rFonts w:cs="Times New Roman"/>
          <w:szCs w:val="24"/>
        </w:rPr>
        <w:t xml:space="preserve">przedmiotu. </w:t>
      </w:r>
    </w:p>
    <w:p w14:paraId="0787AD28" w14:textId="37E1C22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W przypadkach, o których mowa w ust. 1, dziekan wyznacza termin, do upływu którego student zobowiązany jest uzyskać zaliczenie lub zdać egzaminy z</w:t>
      </w:r>
      <w:r w:rsidR="008F512B" w:rsidRPr="00143360">
        <w:rPr>
          <w:rFonts w:cs="Times New Roman"/>
          <w:szCs w:val="24"/>
        </w:rPr>
        <w:t> </w:t>
      </w:r>
      <w:r w:rsidRPr="00143360">
        <w:rPr>
          <w:rFonts w:cs="Times New Roman"/>
          <w:szCs w:val="24"/>
        </w:rPr>
        <w:t xml:space="preserve">przedmiotów. </w:t>
      </w:r>
    </w:p>
    <w:p w14:paraId="5019A7DD" w14:textId="77777777" w:rsidR="009C6713" w:rsidRPr="00143360" w:rsidRDefault="009C6713" w:rsidP="00320E0C">
      <w:pPr>
        <w:spacing w:after="0" w:line="240" w:lineRule="auto"/>
        <w:ind w:left="0" w:firstLine="0"/>
        <w:jc w:val="left"/>
        <w:rPr>
          <w:rFonts w:cs="Times New Roman"/>
          <w:szCs w:val="24"/>
        </w:rPr>
      </w:pPr>
    </w:p>
    <w:p w14:paraId="5FEDCD1A" w14:textId="1BA65E5F" w:rsidR="00164202" w:rsidRPr="009C6713" w:rsidRDefault="00DC1244" w:rsidP="00320E0C">
      <w:pPr>
        <w:spacing w:after="0" w:line="240" w:lineRule="auto"/>
        <w:ind w:left="0" w:firstLine="0"/>
        <w:jc w:val="left"/>
        <w:rPr>
          <w:rFonts w:cs="Times New Roman"/>
          <w:b/>
          <w:bCs/>
          <w:szCs w:val="24"/>
        </w:rPr>
      </w:pPr>
      <w:r w:rsidRPr="009C6713">
        <w:rPr>
          <w:rFonts w:cs="Times New Roman"/>
          <w:b/>
          <w:bCs/>
          <w:szCs w:val="24"/>
        </w:rPr>
        <w:t xml:space="preserve"> VIII. TRYB ODBYWANIA I ZALICZANIA STUDENCKICH PRAKTYK </w:t>
      </w:r>
    </w:p>
    <w:p w14:paraId="40E249AB" w14:textId="77777777" w:rsidR="00164202" w:rsidRDefault="00DC1244" w:rsidP="00320E0C">
      <w:pPr>
        <w:spacing w:after="0" w:line="240" w:lineRule="auto"/>
        <w:ind w:left="127" w:firstLine="0"/>
        <w:rPr>
          <w:rFonts w:cs="Times New Roman"/>
          <w:b/>
          <w:bCs/>
          <w:szCs w:val="24"/>
        </w:rPr>
      </w:pPr>
      <w:r w:rsidRPr="009C6713">
        <w:rPr>
          <w:rFonts w:cs="Times New Roman"/>
          <w:b/>
          <w:bCs/>
          <w:szCs w:val="24"/>
        </w:rPr>
        <w:t xml:space="preserve">ZAWODOWYCH </w:t>
      </w:r>
    </w:p>
    <w:p w14:paraId="3A34DD9C" w14:textId="77777777" w:rsidR="009C6713" w:rsidRPr="009C6713" w:rsidRDefault="009C6713" w:rsidP="00320E0C">
      <w:pPr>
        <w:spacing w:after="0" w:line="240" w:lineRule="auto"/>
        <w:ind w:left="127" w:firstLine="0"/>
        <w:rPr>
          <w:rFonts w:cs="Times New Roman"/>
          <w:b/>
          <w:bCs/>
          <w:szCs w:val="24"/>
        </w:rPr>
      </w:pPr>
    </w:p>
    <w:p w14:paraId="4430FC30"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25 </w:t>
      </w:r>
    </w:p>
    <w:p w14:paraId="264799D3" w14:textId="06ECC1B5"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Zasady, tryb odbywania i zaliczania praktyk określają wydziałowe regulaminy praktyk, na podstawie programu studiów określonych przez Senat dla danego kierunku, poziomu i</w:t>
      </w:r>
      <w:r w:rsidR="000E75B2">
        <w:rPr>
          <w:rFonts w:cs="Times New Roman"/>
          <w:szCs w:val="24"/>
        </w:rPr>
        <w:t> </w:t>
      </w:r>
      <w:r w:rsidRPr="00143360">
        <w:rPr>
          <w:rFonts w:cs="Times New Roman"/>
          <w:szCs w:val="24"/>
        </w:rPr>
        <w:t xml:space="preserve">profilu kształcenia. </w:t>
      </w:r>
    </w:p>
    <w:p w14:paraId="23E50C12" w14:textId="77777777"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 xml:space="preserve">Decyzje w sprawie odbywania praktyk, o których mowa w ust. 1, podejmuje dziekan lub upoważniony przez dziekana opiekun praktyk, który może: </w:t>
      </w:r>
    </w:p>
    <w:p w14:paraId="250CCEE8" w14:textId="1BF7D0D5"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zaliczyć studentowi praktykę na podstawie zaświadczenia zakładu pracy o jej odbyciu i</w:t>
      </w:r>
      <w:r w:rsidR="000E75B2">
        <w:rPr>
          <w:rFonts w:cs="Times New Roman"/>
          <w:szCs w:val="24"/>
        </w:rPr>
        <w:t> </w:t>
      </w:r>
      <w:r w:rsidRPr="00143360">
        <w:rPr>
          <w:rFonts w:cs="Times New Roman"/>
          <w:szCs w:val="24"/>
        </w:rPr>
        <w:t xml:space="preserve">spełnieniu wymagań w zakresie uzyskanych efektów uczenia się przewidzianych dla programu praktyki, </w:t>
      </w:r>
    </w:p>
    <w:p w14:paraId="4460FB35" w14:textId="34A011BB"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lastRenderedPageBreak/>
        <w:t>uznać za odbycie praktyki w części lub w całości wykonywaną przez studenta pracę lub realizowany wolontariat, jeżeli charakter wykonywanych zadań spełnia wymagania w</w:t>
      </w:r>
      <w:r w:rsidR="000E75B2">
        <w:rPr>
          <w:rFonts w:cs="Times New Roman"/>
          <w:szCs w:val="24"/>
        </w:rPr>
        <w:t> </w:t>
      </w:r>
      <w:r w:rsidRPr="00143360">
        <w:rPr>
          <w:rFonts w:cs="Times New Roman"/>
          <w:szCs w:val="24"/>
        </w:rPr>
        <w:t xml:space="preserve">zakresie uzyskanych efektów uczenia się przewidzianych w programie praktyki i jest odpowiednio udokumentowany (z wyłączeniem kierunków objętych standardami kształcenia), </w:t>
      </w:r>
    </w:p>
    <w:p w14:paraId="579208A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odwołać studenta z praktyki w przypadku naruszenia przez niego regulaminu pracy zakładu, w którym odbywa praktykę, </w:t>
      </w:r>
    </w:p>
    <w:p w14:paraId="1861E34E" w14:textId="35F369A4"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nie zaliczyć praktyki, jeżeli student nie spełnił ustalonych warunków jej odbywania i</w:t>
      </w:r>
      <w:r w:rsidR="000E75B2">
        <w:rPr>
          <w:rFonts w:cs="Times New Roman"/>
          <w:szCs w:val="24"/>
        </w:rPr>
        <w:t> </w:t>
      </w:r>
      <w:r w:rsidRPr="00143360">
        <w:rPr>
          <w:rFonts w:cs="Times New Roman"/>
          <w:szCs w:val="24"/>
        </w:rPr>
        <w:t xml:space="preserve">zaliczenia, </w:t>
      </w:r>
    </w:p>
    <w:p w14:paraId="7E59E08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ustalić inną formę realizacji praktyki w przypadku osób z niepełnosprawnością, którym rodzaj niepełnosprawności uniemożliwia zaliczenia jej w ogólnie przyjętej formie. </w:t>
      </w:r>
    </w:p>
    <w:p w14:paraId="5906A568" w14:textId="609E6851"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W stosunku do studenta, który nie zaliczył pra</w:t>
      </w:r>
      <w:r w:rsidRPr="0045563F">
        <w:rPr>
          <w:rFonts w:cs="Times New Roman"/>
          <w:szCs w:val="24"/>
        </w:rPr>
        <w:t>ktyki, stosuje się odpowiednio zapisy §</w:t>
      </w:r>
      <w:r w:rsidR="000E75B2">
        <w:rPr>
          <w:rFonts w:cs="Times New Roman"/>
          <w:szCs w:val="24"/>
        </w:rPr>
        <w:t> </w:t>
      </w:r>
      <w:r w:rsidRPr="0045563F">
        <w:rPr>
          <w:rFonts w:cs="Times New Roman"/>
          <w:szCs w:val="24"/>
        </w:rPr>
        <w:t>23</w:t>
      </w:r>
      <w:r w:rsidR="000E75B2">
        <w:rPr>
          <w:rFonts w:cs="Times New Roman"/>
          <w:szCs w:val="24"/>
        </w:rPr>
        <w:t> </w:t>
      </w:r>
      <w:r w:rsidRPr="0045563F">
        <w:rPr>
          <w:rFonts w:cs="Times New Roman"/>
          <w:szCs w:val="24"/>
        </w:rPr>
        <w:t>ust. 1 i § 26 ust. 2 pkt 2 i 3.</w:t>
      </w:r>
      <w:r w:rsidRPr="00143360">
        <w:rPr>
          <w:rFonts w:cs="Times New Roman"/>
          <w:szCs w:val="24"/>
        </w:rPr>
        <w:t xml:space="preserve"> </w:t>
      </w:r>
    </w:p>
    <w:p w14:paraId="6F045A06"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4FE90D1" w14:textId="77777777" w:rsidR="00164202" w:rsidRPr="00393C38" w:rsidRDefault="00DC1244" w:rsidP="00320E0C">
      <w:pPr>
        <w:spacing w:after="0" w:line="240" w:lineRule="auto"/>
        <w:ind w:left="127" w:firstLine="0"/>
        <w:rPr>
          <w:rFonts w:cs="Times New Roman"/>
          <w:b/>
          <w:bCs/>
          <w:szCs w:val="24"/>
        </w:rPr>
      </w:pPr>
      <w:r w:rsidRPr="00393C38">
        <w:rPr>
          <w:rFonts w:cs="Times New Roman"/>
          <w:b/>
          <w:bCs/>
          <w:szCs w:val="24"/>
        </w:rPr>
        <w:t xml:space="preserve">IX. SKREŚLENIE Z LISTY STUDENTÓW </w:t>
      </w:r>
    </w:p>
    <w:p w14:paraId="0506667D"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196849A"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26 </w:t>
      </w:r>
    </w:p>
    <w:p w14:paraId="6669F4D0" w14:textId="68C71502" w:rsidR="00164202" w:rsidRPr="00610520" w:rsidRDefault="00DC1244">
      <w:pPr>
        <w:pStyle w:val="Akapitzlist"/>
        <w:numPr>
          <w:ilvl w:val="0"/>
          <w:numId w:val="48"/>
        </w:numPr>
        <w:spacing w:after="0" w:line="240" w:lineRule="auto"/>
        <w:ind w:left="426" w:hanging="426"/>
        <w:rPr>
          <w:rFonts w:cs="Times New Roman"/>
          <w:szCs w:val="24"/>
        </w:rPr>
      </w:pPr>
      <w:r w:rsidRPr="00610520">
        <w:rPr>
          <w:rFonts w:cs="Times New Roman"/>
          <w:szCs w:val="24"/>
        </w:rPr>
        <w:t xml:space="preserve">Dziekan skreśla studenta z listy studentów, w przypadku: </w:t>
      </w:r>
    </w:p>
    <w:p w14:paraId="09E1CCD9"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niepodjęcia studiów, tj. w szczególności: </w:t>
      </w:r>
    </w:p>
    <w:p w14:paraId="367C48EB" w14:textId="0F901700"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nieusprawiedliwionego niezłożenia ślubowania przez osobę przyjętą na studia, w</w:t>
      </w:r>
      <w:r w:rsidR="000E75B2">
        <w:rPr>
          <w:rFonts w:cs="Times New Roman"/>
          <w:szCs w:val="24"/>
        </w:rPr>
        <w:t> </w:t>
      </w:r>
      <w:r w:rsidRPr="00143360">
        <w:rPr>
          <w:rFonts w:cs="Times New Roman"/>
          <w:szCs w:val="24"/>
        </w:rPr>
        <w:t xml:space="preserve">terminie do końca pierwszego pełnego tygodnia zajęć, lub </w:t>
      </w:r>
    </w:p>
    <w:p w14:paraId="59064007" w14:textId="272AA1E3"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 xml:space="preserve">niedostarczenie właściwego orzeczenia lekarskiego (o ile jest wymagane odrębnymi przepisami), z możliwością przedłużenia przez dziekana terminu złożenia orzeczenia na wniosek studenta,  </w:t>
      </w:r>
    </w:p>
    <w:p w14:paraId="5FD33285" w14:textId="77777777"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 xml:space="preserve">niezawarcia umowy dotyczącej warunków pobierania opłat za świadczone usługi edukacyjne (dotyczy studiów niestacjonarnych, studiów realizowanych w języku obcym oraz studiów realizowanych w języku polskim dla cudzoziemców – jeśli na tych studiach pobierane są opłaty), </w:t>
      </w:r>
    </w:p>
    <w:p w14:paraId="4445FA53"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rezygnacji ze studiów, </w:t>
      </w:r>
    </w:p>
    <w:p w14:paraId="4111843C" w14:textId="2AA5F42B"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niezłożenia w terminie pracy dyplomowej </w:t>
      </w:r>
      <w:r w:rsidR="00610520">
        <w:rPr>
          <w:rFonts w:cs="Times New Roman"/>
          <w:szCs w:val="24"/>
        </w:rPr>
        <w:t>a</w:t>
      </w:r>
      <w:r w:rsidRPr="00143360">
        <w:rPr>
          <w:rFonts w:cs="Times New Roman"/>
          <w:szCs w:val="24"/>
        </w:rPr>
        <w:t>lb</w:t>
      </w:r>
      <w:r w:rsidR="00610520">
        <w:rPr>
          <w:rFonts w:cs="Times New Roman"/>
          <w:szCs w:val="24"/>
        </w:rPr>
        <w:t>o</w:t>
      </w:r>
      <w:r w:rsidRPr="00143360">
        <w:rPr>
          <w:rFonts w:cs="Times New Roman"/>
          <w:szCs w:val="24"/>
        </w:rPr>
        <w:t xml:space="preserve"> egzaminu dyplomowego,</w:t>
      </w:r>
      <w:r w:rsidR="00294BDE" w:rsidRPr="00143360">
        <w:rPr>
          <w:rFonts w:cs="Times New Roman"/>
          <w:szCs w:val="24"/>
        </w:rPr>
        <w:t xml:space="preserve"> </w:t>
      </w:r>
      <w:r w:rsidRPr="00143360">
        <w:rPr>
          <w:rFonts w:cs="Times New Roman"/>
          <w:szCs w:val="24"/>
        </w:rPr>
        <w:t>a</w:t>
      </w:r>
      <w:r w:rsidR="008F512B" w:rsidRPr="00143360">
        <w:rPr>
          <w:rFonts w:cs="Times New Roman"/>
          <w:szCs w:val="24"/>
        </w:rPr>
        <w:t> </w:t>
      </w:r>
      <w:r w:rsidRPr="00143360">
        <w:rPr>
          <w:rFonts w:cs="Times New Roman"/>
          <w:szCs w:val="24"/>
        </w:rPr>
        <w:t xml:space="preserve">w przypadku kierunków artystycznych dodatkowo nie uzyskania pozytywnej oceny dzieła artystycznego, z uwzględnieniem </w:t>
      </w:r>
      <w:r w:rsidRPr="0045563F">
        <w:rPr>
          <w:rFonts w:cs="Times New Roman"/>
          <w:szCs w:val="24"/>
        </w:rPr>
        <w:t>§ 31 ust. 3 i 5,</w:t>
      </w:r>
      <w:r w:rsidRPr="00143360">
        <w:rPr>
          <w:rFonts w:cs="Times New Roman"/>
          <w:szCs w:val="24"/>
        </w:rPr>
        <w:t xml:space="preserve"> </w:t>
      </w:r>
    </w:p>
    <w:p w14:paraId="214853F7" w14:textId="77777777"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ukarania karą dyscyplinarną wydalenia z uczelni. </w:t>
      </w:r>
    </w:p>
    <w:p w14:paraId="4BA10C1B" w14:textId="18E60B5E"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Dziekan może skreślić studenta z listy studentów, w przypadku: </w:t>
      </w:r>
    </w:p>
    <w:p w14:paraId="7C5A4C5C"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stwierdzenia braku udziału w obowiązkowych zajęciach, tj. nieusprawiedliwionego nieuczestniczenia w obowiązkowych zajęciach dydaktycznych przewidzianych programem studiów przez min. trzy tygodnie zajęć w semestrze,  </w:t>
      </w:r>
    </w:p>
    <w:p w14:paraId="2F305C7C" w14:textId="4414F889"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stwierdzenia braku postępów w nauce, tj. udokumentowanego nieuzyskania w</w:t>
      </w:r>
      <w:r w:rsidR="00294BDE" w:rsidRPr="00143360">
        <w:rPr>
          <w:rFonts w:cs="Times New Roman"/>
          <w:szCs w:val="24"/>
        </w:rPr>
        <w:t> </w:t>
      </w:r>
      <w:r w:rsidRPr="00143360">
        <w:rPr>
          <w:rFonts w:cs="Times New Roman"/>
          <w:szCs w:val="24"/>
        </w:rPr>
        <w:t>trakcie trwania semestru zaliczeń ze sprawdzianów wiedzy z danego przedmiotu, przewidzianego w programie studiów. Brak postępów w nauce z</w:t>
      </w:r>
      <w:r w:rsidR="00294BDE" w:rsidRPr="00143360">
        <w:rPr>
          <w:rFonts w:cs="Times New Roman"/>
          <w:szCs w:val="24"/>
        </w:rPr>
        <w:t> </w:t>
      </w:r>
      <w:r w:rsidRPr="00143360">
        <w:rPr>
          <w:rFonts w:cs="Times New Roman"/>
          <w:szCs w:val="24"/>
        </w:rPr>
        <w:t xml:space="preserve">danego przedmiotu zgłasza nauczyciel akademicki w sposób przyjęty na wydziale, </w:t>
      </w:r>
    </w:p>
    <w:p w14:paraId="6D58CCA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nieuzyskania zaliczenia semestru w określonym terminie, </w:t>
      </w:r>
    </w:p>
    <w:p w14:paraId="02AFE0B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niewniesienia opłat związanych z odbywaniem studiów, </w:t>
      </w:r>
    </w:p>
    <w:p w14:paraId="304C68E1" w14:textId="69762FEF"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Skreślenie studenta z listy studentów z powodu rezygnacji ze studiów, następuje na podstawie wniosku studenta, złożonego do dziekana. </w:t>
      </w:r>
    </w:p>
    <w:p w14:paraId="0A341D3C" w14:textId="2CCD6E37" w:rsidR="00164202" w:rsidRDefault="00164202" w:rsidP="000E75B2">
      <w:pPr>
        <w:spacing w:after="0" w:line="240" w:lineRule="auto"/>
        <w:ind w:left="426" w:firstLine="0"/>
        <w:jc w:val="left"/>
        <w:rPr>
          <w:rFonts w:cs="Times New Roman"/>
          <w:szCs w:val="24"/>
        </w:rPr>
      </w:pPr>
    </w:p>
    <w:p w14:paraId="3C308790" w14:textId="77777777" w:rsidR="000E75B2" w:rsidRDefault="000E75B2" w:rsidP="00320E0C">
      <w:pPr>
        <w:spacing w:after="0" w:line="240" w:lineRule="auto"/>
        <w:ind w:left="142" w:firstLine="0"/>
        <w:jc w:val="left"/>
        <w:rPr>
          <w:rFonts w:cs="Times New Roman"/>
          <w:szCs w:val="24"/>
        </w:rPr>
      </w:pPr>
    </w:p>
    <w:p w14:paraId="788B1374" w14:textId="77777777" w:rsidR="000E75B2" w:rsidRDefault="000E75B2" w:rsidP="00320E0C">
      <w:pPr>
        <w:spacing w:after="0" w:line="240" w:lineRule="auto"/>
        <w:ind w:left="142" w:firstLine="0"/>
        <w:jc w:val="left"/>
        <w:rPr>
          <w:rFonts w:cs="Times New Roman"/>
          <w:szCs w:val="24"/>
        </w:rPr>
      </w:pPr>
    </w:p>
    <w:p w14:paraId="787814D0" w14:textId="77777777" w:rsidR="000E75B2" w:rsidRDefault="000E75B2" w:rsidP="00320E0C">
      <w:pPr>
        <w:spacing w:after="0" w:line="240" w:lineRule="auto"/>
        <w:ind w:left="142" w:firstLine="0"/>
        <w:jc w:val="left"/>
        <w:rPr>
          <w:rFonts w:cs="Times New Roman"/>
          <w:szCs w:val="24"/>
        </w:rPr>
      </w:pPr>
    </w:p>
    <w:p w14:paraId="2E4DCA70" w14:textId="77777777" w:rsidR="000E75B2" w:rsidRPr="00143360" w:rsidRDefault="000E75B2" w:rsidP="00320E0C">
      <w:pPr>
        <w:spacing w:after="0" w:line="240" w:lineRule="auto"/>
        <w:ind w:left="142" w:firstLine="0"/>
        <w:jc w:val="left"/>
        <w:rPr>
          <w:rFonts w:cs="Times New Roman"/>
          <w:szCs w:val="24"/>
        </w:rPr>
      </w:pPr>
    </w:p>
    <w:p w14:paraId="0C523781" w14:textId="77777777" w:rsidR="00164202" w:rsidRPr="002E4E73" w:rsidRDefault="00DC1244" w:rsidP="00320E0C">
      <w:pPr>
        <w:spacing w:after="0" w:line="240" w:lineRule="auto"/>
        <w:ind w:left="127" w:firstLine="0"/>
        <w:rPr>
          <w:rFonts w:cs="Times New Roman"/>
          <w:b/>
          <w:bCs/>
          <w:szCs w:val="24"/>
        </w:rPr>
      </w:pPr>
      <w:r w:rsidRPr="002E4E73">
        <w:rPr>
          <w:rFonts w:cs="Times New Roman"/>
          <w:b/>
          <w:bCs/>
          <w:szCs w:val="24"/>
        </w:rPr>
        <w:lastRenderedPageBreak/>
        <w:t xml:space="preserve">X. WZNOWIENIE STUDIÓW </w:t>
      </w:r>
    </w:p>
    <w:p w14:paraId="1AC4DA95" w14:textId="77777777" w:rsidR="002E4E73" w:rsidRPr="00143360" w:rsidRDefault="002E4E73" w:rsidP="00320E0C">
      <w:pPr>
        <w:spacing w:after="0" w:line="240" w:lineRule="auto"/>
        <w:ind w:left="127" w:firstLine="0"/>
        <w:rPr>
          <w:rFonts w:cs="Times New Roman"/>
          <w:szCs w:val="24"/>
        </w:rPr>
      </w:pPr>
    </w:p>
    <w:p w14:paraId="492805E3" w14:textId="77777777" w:rsidR="00164202" w:rsidRPr="00143360" w:rsidRDefault="00DC1244" w:rsidP="000E75B2">
      <w:pPr>
        <w:spacing w:after="0" w:line="240" w:lineRule="auto"/>
        <w:ind w:left="148" w:right="2" w:hanging="148"/>
        <w:jc w:val="center"/>
        <w:rPr>
          <w:rFonts w:cs="Times New Roman"/>
          <w:szCs w:val="24"/>
        </w:rPr>
      </w:pPr>
      <w:r w:rsidRPr="00143360">
        <w:rPr>
          <w:rFonts w:cs="Times New Roman"/>
          <w:szCs w:val="24"/>
        </w:rPr>
        <w:t xml:space="preserve">§ 27 </w:t>
      </w:r>
    </w:p>
    <w:p w14:paraId="1F76ADE2"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Ponowne przyjęcie na studia osoby, która została skreślona z listy studentów pierwszego roku studiów, następuje na ogólnych zasadach rekrutacji na studia wyższe.  </w:t>
      </w:r>
    </w:p>
    <w:p w14:paraId="26F97778" w14:textId="5007528D" w:rsidR="00164202" w:rsidRPr="004974A4"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Na wniosek byłego studenta Uniwersytetu, który został skreślony z listy studentów na roku drugim lub wyższym, dziekan, nie później niż po upływie 3 lat od daty skreślenia, może wyrazić zgodę na wznowienie studiów, z których wnioskodawca został </w:t>
      </w:r>
      <w:r w:rsidRPr="004974A4">
        <w:rPr>
          <w:rFonts w:cs="Times New Roman"/>
          <w:szCs w:val="24"/>
        </w:rPr>
        <w:t>skreślony, pod warunkiem, że studia te są nadal prowadzone w</w:t>
      </w:r>
      <w:r w:rsidR="00294BDE" w:rsidRPr="004974A4">
        <w:rPr>
          <w:rFonts w:cs="Times New Roman"/>
          <w:szCs w:val="24"/>
        </w:rPr>
        <w:t> </w:t>
      </w:r>
      <w:r w:rsidRPr="004974A4">
        <w:rPr>
          <w:rFonts w:cs="Times New Roman"/>
          <w:szCs w:val="24"/>
        </w:rPr>
        <w:t>Uniwersytecie, z zastrzeżeniem ust. 7</w:t>
      </w:r>
      <w:r w:rsidR="002D7652" w:rsidRPr="004974A4">
        <w:rPr>
          <w:rFonts w:cs="Times New Roman"/>
          <w:color w:val="00B050"/>
          <w:szCs w:val="24"/>
        </w:rPr>
        <w:t>-</w:t>
      </w:r>
      <w:r w:rsidRPr="004974A4">
        <w:rPr>
          <w:rFonts w:cs="Times New Roman"/>
          <w:szCs w:val="24"/>
        </w:rPr>
        <w:t xml:space="preserve">9.  </w:t>
      </w:r>
    </w:p>
    <w:p w14:paraId="4B68EB31" w14:textId="77777777" w:rsidR="00164202" w:rsidRPr="00143360" w:rsidRDefault="00DC1244" w:rsidP="00D53EB9">
      <w:pPr>
        <w:numPr>
          <w:ilvl w:val="0"/>
          <w:numId w:val="49"/>
        </w:numPr>
        <w:spacing w:after="0" w:line="240" w:lineRule="auto"/>
        <w:ind w:left="426" w:hanging="426"/>
        <w:rPr>
          <w:rFonts w:cs="Times New Roman"/>
          <w:szCs w:val="24"/>
        </w:rPr>
      </w:pPr>
      <w:r w:rsidRPr="004974A4">
        <w:rPr>
          <w:rFonts w:cs="Times New Roman"/>
          <w:szCs w:val="24"/>
        </w:rPr>
        <w:t>Dziekan podejmując decyzję o wznowieniu studiów, określa rok i semestr, na którym</w:t>
      </w:r>
      <w:r w:rsidRPr="00143360">
        <w:rPr>
          <w:rFonts w:cs="Times New Roman"/>
          <w:szCs w:val="24"/>
        </w:rPr>
        <w:t xml:space="preserve"> mogą być wznowione studia oraz zakres, sposób i termin uzupełnienia przez studenta ewentualnych zaległości wynikających z różnych programów studiów, uwzględniając dotychczasowe osiągnięcia studenta wraz z zaliczonymi punktami ECTS.  </w:t>
      </w:r>
    </w:p>
    <w:p w14:paraId="1313A446"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 wznowieniu student studiuje według aktualnie obowiązującego programu studiów. Ewentualne zmiany programowe obligują studenta do uzupełnienia różnic programowych, niezależnie od wcześniej zaliczonych semestrów. Osoba wznawiająca studia może je ukończyć, jeśli osiągnie takie same efekty uczenia się jak pozostali studenci danego rocznika. </w:t>
      </w:r>
    </w:p>
    <w:p w14:paraId="7391D35D" w14:textId="25BA0E63"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na wniosek studenta wznawiającego studia, może zezwolić na uczestniczenie w</w:t>
      </w:r>
      <w:r w:rsidR="000E75B2">
        <w:rPr>
          <w:rFonts w:cs="Times New Roman"/>
          <w:szCs w:val="24"/>
        </w:rPr>
        <w:t> </w:t>
      </w:r>
      <w:r w:rsidRPr="00143360">
        <w:rPr>
          <w:rFonts w:cs="Times New Roman"/>
          <w:szCs w:val="24"/>
        </w:rPr>
        <w:t xml:space="preserve">niektórych zajęciach następnego semestru oraz przystępowanie do kończących je zaliczeń i egzaminów, jeżeli nie naruszają one ustalonej sekwencji przedmiotów.  </w:t>
      </w:r>
    </w:p>
    <w:p w14:paraId="3C6690FE"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przypadkach, o których mowa w ust. 5, dziekan wyznacza termin, do upływu którego student zobowiązany jest uzyskać zaliczenie lub zdać egzamin z realizowanych przedmiotów.  </w:t>
      </w:r>
    </w:p>
    <w:p w14:paraId="45D54401"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jest niedopuszczalne w przypadku osób wydalonych dyscyplinarnie z Uniwersytetu.  </w:t>
      </w:r>
    </w:p>
    <w:p w14:paraId="219EAB23"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w przypadku osoby skreślonej w trybie </w:t>
      </w:r>
      <w:r w:rsidRPr="0045563F">
        <w:rPr>
          <w:rFonts w:cs="Times New Roman"/>
          <w:szCs w:val="24"/>
        </w:rPr>
        <w:t>§ 26 ust. 2 pkt 4</w:t>
      </w:r>
      <w:r w:rsidRPr="00143360">
        <w:rPr>
          <w:rFonts w:cs="Times New Roman"/>
          <w:szCs w:val="24"/>
        </w:rPr>
        <w:t xml:space="preserve"> może nastąpić po wniesieniu zaległych opłat związanych z odbywaniem studiów. </w:t>
      </w:r>
    </w:p>
    <w:p w14:paraId="5F183036" w14:textId="7BCD9675"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może wznowić studia danej osobie nie więcej niż dwa razy na danym kierunku</w:t>
      </w:r>
      <w:r w:rsidR="004974A4">
        <w:rPr>
          <w:rFonts w:cs="Times New Roman"/>
          <w:szCs w:val="24"/>
        </w:rPr>
        <w:t xml:space="preserve"> i</w:t>
      </w:r>
      <w:r w:rsidR="000E75B2">
        <w:rPr>
          <w:rFonts w:cs="Times New Roman"/>
          <w:szCs w:val="24"/>
        </w:rPr>
        <w:t> </w:t>
      </w:r>
      <w:r w:rsidRPr="00143360">
        <w:rPr>
          <w:rFonts w:cs="Times New Roman"/>
          <w:szCs w:val="24"/>
        </w:rPr>
        <w:t xml:space="preserve">poziomie.  </w:t>
      </w:r>
    </w:p>
    <w:p w14:paraId="3DFE60EF"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szczególnych przypadkach zgodę na ponowne wznowienie może wyrazić Rektor, również osobom, których przerwa w studiach jest dłuższa niż określona w ust. 2. </w:t>
      </w:r>
    </w:p>
    <w:p w14:paraId="62D97814" w14:textId="601747D9"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Wznowienie studiów nie może nastąpić w semestrze, w którym student został skreślony z</w:t>
      </w:r>
      <w:r w:rsidR="000E75B2">
        <w:rPr>
          <w:rFonts w:cs="Times New Roman"/>
          <w:szCs w:val="24"/>
        </w:rPr>
        <w:t> </w:t>
      </w:r>
      <w:r w:rsidRPr="00143360">
        <w:rPr>
          <w:rFonts w:cs="Times New Roman"/>
          <w:szCs w:val="24"/>
        </w:rPr>
        <w:t xml:space="preserve">listy studentów. </w:t>
      </w:r>
    </w:p>
    <w:p w14:paraId="48F20EA2" w14:textId="5BA840AC"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092845FB" w14:textId="77777777" w:rsidR="00164202" w:rsidRPr="00DC2A41" w:rsidRDefault="00DC1244" w:rsidP="00320E0C">
      <w:pPr>
        <w:spacing w:after="0" w:line="240" w:lineRule="auto"/>
        <w:ind w:left="127" w:firstLine="0"/>
        <w:rPr>
          <w:rFonts w:cs="Times New Roman"/>
          <w:b/>
          <w:bCs/>
          <w:szCs w:val="24"/>
        </w:rPr>
      </w:pPr>
      <w:r w:rsidRPr="00DC2A41">
        <w:rPr>
          <w:rFonts w:cs="Times New Roman"/>
          <w:b/>
          <w:bCs/>
          <w:szCs w:val="24"/>
        </w:rPr>
        <w:t xml:space="preserve">XI. URLOPY </w:t>
      </w:r>
    </w:p>
    <w:p w14:paraId="22699FC2" w14:textId="77777777" w:rsidR="00DC2A41" w:rsidRPr="00143360" w:rsidRDefault="00DC2A41" w:rsidP="00320E0C">
      <w:pPr>
        <w:spacing w:after="0" w:line="240" w:lineRule="auto"/>
        <w:ind w:left="127" w:firstLine="0"/>
        <w:rPr>
          <w:rFonts w:cs="Times New Roman"/>
          <w:szCs w:val="24"/>
        </w:rPr>
      </w:pPr>
    </w:p>
    <w:p w14:paraId="6911670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28 </w:t>
      </w:r>
    </w:p>
    <w:p w14:paraId="5BAB58C1"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ubiegać się o urlop: </w:t>
      </w:r>
    </w:p>
    <w:p w14:paraId="5778C7B1"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zdrowotny - z powodu długotrwałej choroby, potwierdzonej odpowiednim zaświadczeniem lekarskim, </w:t>
      </w:r>
    </w:p>
    <w:p w14:paraId="4F91BA80"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okolicznościowy: </w:t>
      </w:r>
    </w:p>
    <w:p w14:paraId="24AC9B3D"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dla studentki w ciąży, na okres do dnia urodzenia dziecka,  </w:t>
      </w:r>
    </w:p>
    <w:p w14:paraId="0CCC4BBB"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z tytułu ważnych sytuacji losowych, odpowiednio udokumentowanych,  </w:t>
      </w:r>
    </w:p>
    <w:p w14:paraId="1481ECE0" w14:textId="0C3CBD53"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rodzicielski – dla studenta będącego rodzicem, na wniosek złożony w okresie 1</w:t>
      </w:r>
      <w:r w:rsidR="00294BDE" w:rsidRPr="00143360">
        <w:rPr>
          <w:rFonts w:cs="Times New Roman"/>
          <w:szCs w:val="24"/>
        </w:rPr>
        <w:t> </w:t>
      </w:r>
      <w:r w:rsidRPr="00143360">
        <w:rPr>
          <w:rFonts w:cs="Times New Roman"/>
          <w:szCs w:val="24"/>
        </w:rPr>
        <w:t>roku od dnia urodzenia dziecka, urlop udzielany jest na okres do 1 roku, z</w:t>
      </w:r>
      <w:r w:rsidR="00294BDE" w:rsidRPr="00143360">
        <w:rPr>
          <w:rFonts w:cs="Times New Roman"/>
          <w:szCs w:val="24"/>
        </w:rPr>
        <w:t> </w:t>
      </w:r>
      <w:r w:rsidRPr="00143360">
        <w:rPr>
          <w:rFonts w:cs="Times New Roman"/>
          <w:szCs w:val="24"/>
        </w:rPr>
        <w:t xml:space="preserve">zastrzeżeniem, że jeżeli koniec urlopu przypada w trakcie semestru, urlop zostaje przedłużony do końca tego semestru.  </w:t>
      </w:r>
    </w:p>
    <w:p w14:paraId="5768F9BB"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specjalny - na okres skierowania na studia zagraniczne, </w:t>
      </w:r>
    </w:p>
    <w:p w14:paraId="71416927"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otrzymać urlop w wymiarze czasowym, określonym jako: </w:t>
      </w:r>
    </w:p>
    <w:p w14:paraId="756BDE6C"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lastRenderedPageBreak/>
        <w:t xml:space="preserve">krótkoterminowy (udzielany studentowi w związku z grupowymi wyjazdami krajowymi lub zagranicznymi, organizowanymi przez uczelnię lub organizacje studenckie) na okres krótszy niż semestr, </w:t>
      </w:r>
    </w:p>
    <w:p w14:paraId="4640CCBF"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długoterminowy, udzielany na okres jednego semestru lub roku (nie dotyczy urlopu specjalnego). </w:t>
      </w:r>
    </w:p>
    <w:p w14:paraId="3EFB8A70" w14:textId="41D3C5AB"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Student jednolitych studiów magisterskich może uzyskać urlop długoterminowy nie więcej niż dwa razy, a student studiów pierwszego stopnia albo drugiego stopnia - jeden raz, z</w:t>
      </w:r>
      <w:r w:rsidR="002A058C">
        <w:rPr>
          <w:rFonts w:cs="Times New Roman"/>
          <w:szCs w:val="24"/>
        </w:rPr>
        <w:t> </w:t>
      </w:r>
      <w:r w:rsidRPr="00143360">
        <w:rPr>
          <w:rFonts w:cs="Times New Roman"/>
          <w:szCs w:val="24"/>
        </w:rPr>
        <w:t xml:space="preserve">wyłączeniem urlopów, o którym mowa w ust. 1 pkt 2 lit. a oraz ust. 1 pkt. 3. </w:t>
      </w:r>
    </w:p>
    <w:p w14:paraId="52FAB65D"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W przypadku urlopu zdrowotnego, student może ubiegać się o jeden dodatkowy urlop długoterminowy, poza wymienionymi w ust. 3. </w:t>
      </w:r>
    </w:p>
    <w:p w14:paraId="7732F928"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98D5888" w14:textId="77777777" w:rsidR="00164202" w:rsidRPr="00143360" w:rsidRDefault="00DC1244" w:rsidP="002A058C">
      <w:pPr>
        <w:spacing w:after="0" w:line="240" w:lineRule="auto"/>
        <w:ind w:left="148" w:right="2" w:hanging="148"/>
        <w:jc w:val="center"/>
        <w:rPr>
          <w:rFonts w:cs="Times New Roman"/>
          <w:szCs w:val="24"/>
        </w:rPr>
      </w:pPr>
      <w:r w:rsidRPr="00143360">
        <w:rPr>
          <w:rFonts w:cs="Times New Roman"/>
          <w:szCs w:val="24"/>
        </w:rPr>
        <w:t xml:space="preserve">§ 29 </w:t>
      </w:r>
    </w:p>
    <w:p w14:paraId="3E8A53EA"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ubiegający się o urlop składa umotywowany wniosek o udzielenie urlopu do dziekana, bezpośrednio po wystąpieniu okoliczności uzasadniających udzielenie urlopu. W przypadku urlopu zdrowotnego student dodatkowo dołącza zaświadczenie lekarskie potwierdzające konieczność udzielenia takiego urlopu.  </w:t>
      </w:r>
    </w:p>
    <w:p w14:paraId="5BC2113F" w14:textId="7D7D559E"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Decyzję w sprawie urlopu podejmuje dziekan, z zastrzeżeniem, że </w:t>
      </w:r>
      <w:r w:rsidR="00C4443D" w:rsidRPr="00D714D2">
        <w:rPr>
          <w:rFonts w:cs="Times New Roman"/>
          <w:szCs w:val="24"/>
        </w:rPr>
        <w:t xml:space="preserve">urlopu można udzielić na bieżący bądź następujący po nim semestr lub rok akademicki. Dziekan nie może </w:t>
      </w:r>
      <w:r w:rsidRPr="00143360">
        <w:rPr>
          <w:rFonts w:cs="Times New Roman"/>
          <w:szCs w:val="24"/>
        </w:rPr>
        <w:t xml:space="preserve">odmówić zgody na urlop, o którym </w:t>
      </w:r>
      <w:r w:rsidRPr="00C40C73">
        <w:rPr>
          <w:rFonts w:cs="Times New Roman"/>
          <w:szCs w:val="24"/>
        </w:rPr>
        <w:t>mowa w § 28 ust. 1 pkt 2 lit. a oraz § 28 ust. 1 pkt. 3</w:t>
      </w:r>
      <w:r w:rsidR="00FA0171" w:rsidRPr="00C40C73">
        <w:rPr>
          <w:rFonts w:cs="Times New Roman"/>
          <w:szCs w:val="24"/>
        </w:rPr>
        <w:t>.</w:t>
      </w:r>
      <w:r w:rsidR="00FA0171" w:rsidRPr="00143360">
        <w:rPr>
          <w:rFonts w:cs="Times New Roman"/>
          <w:szCs w:val="24"/>
        </w:rPr>
        <w:t xml:space="preserve"> </w:t>
      </w:r>
      <w:r w:rsidRPr="00143360">
        <w:rPr>
          <w:rFonts w:cs="Times New Roman"/>
          <w:szCs w:val="24"/>
        </w:rPr>
        <w:t xml:space="preserve"> </w:t>
      </w:r>
    </w:p>
    <w:p w14:paraId="22D4E3A1" w14:textId="77777777" w:rsidR="00294BDE"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Studentowi studiującemu na więcej niż jednym kierunku studiów urlopu zdrowotnego udziela dziekan właściwy dla podstawowego kierunku studiów, zawiadamiając o tym niezwłocznie dziekana właściwego dla dodatkowego kierunku studiów. Udzielony urlop zdrowotny obejmuje wszystkie kierunki studiów.  </w:t>
      </w:r>
    </w:p>
    <w:p w14:paraId="3F1C848A" w14:textId="528B7DE3"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Podczas urlopu, z wyłączeniem urlopu zdrowotnego, student może, za zgodą dziekana, brać udział w niektórych zajęciach oraz przystąpić do zaliczeń i egzaminów z tych przedmiotów.  </w:t>
      </w:r>
    </w:p>
    <w:p w14:paraId="44157621"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Jeżeli do momentu wystąpienia o urlop student przystąpił już do określonych egzaminów ich wynik uwzględnia się po powrocie studenta z urlopu. </w:t>
      </w:r>
    </w:p>
    <w:p w14:paraId="06619B38" w14:textId="58787F38"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Urlop krótkoterminowy nie zwalnia studenta z obowiązku terminowego uzyskania zaliczeń i zdania egzaminów z przedmiotów objętych programem studiów, zgodnie z rozkładem zajęć danego semestru. Student w uzgodnieniu z prowadzącym zajęcia ustala sposób i</w:t>
      </w:r>
      <w:r w:rsidR="002A058C">
        <w:rPr>
          <w:rFonts w:cs="Times New Roman"/>
          <w:szCs w:val="24"/>
        </w:rPr>
        <w:t> </w:t>
      </w:r>
      <w:r w:rsidRPr="00143360">
        <w:rPr>
          <w:rFonts w:cs="Times New Roman"/>
          <w:szCs w:val="24"/>
        </w:rPr>
        <w:t xml:space="preserve">termin uzupełnienia zaległości.  </w:t>
      </w:r>
    </w:p>
    <w:p w14:paraId="698C74E7"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długoterminowego zobowiązany jest, przed rozpoczęciem semestru, poinformować o tym fakcie dziekanat.  </w:t>
      </w:r>
    </w:p>
    <w:p w14:paraId="4C6DBFA6"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zdrowotnego, a studiujący na kierunku, na którym obowiązują badania lekarskie, zobowiązany jest przed podjęciem zajęć przedstawić dziekanowi zaświadczenie lekarskie o zdolności do dalszego studiowania. W przypadku braku zdolności do dalszego studiowania student może wystąpić o udzielenie dodatkowego urlopu zdrowotnego, o którym mowa w § 28 ust. 4. </w:t>
      </w:r>
    </w:p>
    <w:p w14:paraId="295E1534" w14:textId="4F848D2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Udzielenie urlopu długoterminowego może przedłużyć planowy termin ukończenia</w:t>
      </w:r>
      <w:r w:rsidR="00B300AC">
        <w:rPr>
          <w:rFonts w:cs="Times New Roman"/>
          <w:szCs w:val="24"/>
        </w:rPr>
        <w:t xml:space="preserve"> </w:t>
      </w:r>
      <w:r w:rsidRPr="00143360">
        <w:rPr>
          <w:rFonts w:cs="Times New Roman"/>
          <w:szCs w:val="24"/>
        </w:rPr>
        <w:t xml:space="preserve">studiów. </w:t>
      </w:r>
    </w:p>
    <w:p w14:paraId="196033D3"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na studia po zakończeniu urlopu studiuje według aktualnie obowiązującego programu studiów, ale nie może być traktowany z punktu widzenia przepisów Regulaminu, jako powtarzający rok. </w:t>
      </w:r>
    </w:p>
    <w:p w14:paraId="1AB0E784"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Udzielenie urlopu odnotowuje się w dokumentacji studenta. </w:t>
      </w:r>
    </w:p>
    <w:p w14:paraId="0FAE7FD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F00D1CB" w14:textId="77777777" w:rsidR="00114132" w:rsidRDefault="00114132" w:rsidP="00320E0C">
      <w:pPr>
        <w:spacing w:after="0" w:line="240" w:lineRule="auto"/>
        <w:ind w:left="142" w:firstLine="0"/>
        <w:jc w:val="left"/>
        <w:rPr>
          <w:rFonts w:cs="Times New Roman"/>
          <w:szCs w:val="24"/>
        </w:rPr>
      </w:pPr>
    </w:p>
    <w:p w14:paraId="04F42A39" w14:textId="77777777" w:rsidR="002A058C" w:rsidRDefault="002A058C" w:rsidP="00320E0C">
      <w:pPr>
        <w:spacing w:after="0" w:line="240" w:lineRule="auto"/>
        <w:ind w:left="142" w:firstLine="0"/>
        <w:jc w:val="left"/>
        <w:rPr>
          <w:rFonts w:cs="Times New Roman"/>
          <w:szCs w:val="24"/>
        </w:rPr>
      </w:pPr>
    </w:p>
    <w:p w14:paraId="434DE4B0" w14:textId="77777777" w:rsidR="007124C3" w:rsidRDefault="007124C3" w:rsidP="00320E0C">
      <w:pPr>
        <w:spacing w:after="0" w:line="240" w:lineRule="auto"/>
        <w:ind w:left="142" w:firstLine="0"/>
        <w:jc w:val="left"/>
        <w:rPr>
          <w:rFonts w:cs="Times New Roman"/>
          <w:szCs w:val="24"/>
        </w:rPr>
      </w:pPr>
    </w:p>
    <w:p w14:paraId="3F81E6CB" w14:textId="77777777" w:rsidR="007124C3" w:rsidRPr="00143360" w:rsidRDefault="007124C3" w:rsidP="00320E0C">
      <w:pPr>
        <w:spacing w:after="0" w:line="240" w:lineRule="auto"/>
        <w:ind w:left="142" w:firstLine="0"/>
        <w:jc w:val="left"/>
        <w:rPr>
          <w:rFonts w:cs="Times New Roman"/>
          <w:szCs w:val="24"/>
        </w:rPr>
      </w:pPr>
    </w:p>
    <w:p w14:paraId="346ACFCB" w14:textId="77777777" w:rsidR="00164202" w:rsidRPr="00335FEF" w:rsidRDefault="00DC1244" w:rsidP="00320E0C">
      <w:pPr>
        <w:spacing w:after="0" w:line="240" w:lineRule="auto"/>
        <w:ind w:left="127" w:firstLine="0"/>
        <w:rPr>
          <w:rFonts w:cs="Times New Roman"/>
          <w:b/>
          <w:bCs/>
          <w:szCs w:val="24"/>
        </w:rPr>
      </w:pPr>
      <w:r w:rsidRPr="00335FEF">
        <w:rPr>
          <w:rFonts w:cs="Times New Roman"/>
          <w:b/>
          <w:bCs/>
          <w:szCs w:val="24"/>
        </w:rPr>
        <w:lastRenderedPageBreak/>
        <w:t xml:space="preserve">XII. ŚWIADCZENIA, NAGRODY I WYRÓŻNIENIA </w:t>
      </w:r>
    </w:p>
    <w:p w14:paraId="589BA018" w14:textId="77777777" w:rsidR="00335FEF" w:rsidRPr="00143360" w:rsidRDefault="00335FEF" w:rsidP="00320E0C">
      <w:pPr>
        <w:spacing w:after="0" w:line="240" w:lineRule="auto"/>
        <w:ind w:left="127" w:firstLine="0"/>
        <w:rPr>
          <w:rFonts w:cs="Times New Roman"/>
          <w:szCs w:val="24"/>
        </w:rPr>
      </w:pPr>
    </w:p>
    <w:p w14:paraId="00B2682E"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30 </w:t>
      </w:r>
    </w:p>
    <w:p w14:paraId="5753607C" w14:textId="144C2D0B"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Studentowi mogą być przyznane w Uniwersytecie świadczenia na zasadach określonych w</w:t>
      </w:r>
      <w:r w:rsidR="002A058C">
        <w:rPr>
          <w:rFonts w:cs="Times New Roman"/>
          <w:szCs w:val="24"/>
        </w:rPr>
        <w:t> </w:t>
      </w:r>
      <w:r w:rsidRPr="00143360">
        <w:rPr>
          <w:rFonts w:cs="Times New Roman"/>
          <w:szCs w:val="24"/>
        </w:rPr>
        <w:t xml:space="preserve">Regulaminie świadczeń dla studentów Uniwersytetu. </w:t>
      </w:r>
    </w:p>
    <w:p w14:paraId="34A9629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Warunki i tryb przyznawania oraz wypłacania stypendium ministra oraz stypendiów fundowanych regulują odrębne przepisy. </w:t>
      </w:r>
    </w:p>
    <w:p w14:paraId="61383596"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Nagrody i wyróżnienia mogą być przyznane studentowi, w przypadku: </w:t>
      </w:r>
    </w:p>
    <w:p w14:paraId="446CA99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gdy uzyskuje wysokie osiągnięcia naukowe, artystyczne, sportowe, </w:t>
      </w:r>
    </w:p>
    <w:p w14:paraId="17B1CCA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legitymuje się znaczącymi osiągnięciami w studenckim ruchu naukowym, </w:t>
      </w:r>
    </w:p>
    <w:p w14:paraId="1B043C18"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wykazuje się aktywnością w samorządzie studenckim lub organizacjach studenckich, </w:t>
      </w:r>
    </w:p>
    <w:p w14:paraId="0C82250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 innych uznanych okolicznościach. </w:t>
      </w:r>
    </w:p>
    <w:p w14:paraId="77D291B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Student, o którym mowa w ust. 3 może zostać wyróżniony: </w:t>
      </w:r>
    </w:p>
    <w:p w14:paraId="642D316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dyplomem, listem gratulacyjnym Rektora lub dziekana, </w:t>
      </w:r>
    </w:p>
    <w:p w14:paraId="34CE574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ufundowaną przez instytucje państwowe, towarzystwa naukowe, organizacje społeczne i fundacje, zgodnie z regulaminem obowiązującym dla tych nagród. </w:t>
      </w:r>
    </w:p>
    <w:p w14:paraId="6AF6099D"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Szczegółowe zasady przyznawania nagród i wyróżnień określają odrębne przepisy.  </w:t>
      </w:r>
    </w:p>
    <w:p w14:paraId="7BDBC4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Szczególną formą wyróżnienia może być przyznanie w danym roku akademickim tytułu: </w:t>
      </w:r>
    </w:p>
    <w:p w14:paraId="39065F9E"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absolwenta: </w:t>
      </w:r>
    </w:p>
    <w:p w14:paraId="448EF94E"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3BFEF50F"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3F0C247B"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studenta: </w:t>
      </w:r>
    </w:p>
    <w:p w14:paraId="4FE048F7"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6A5C141A"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697C2A9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sportowca Uniwersytetu. </w:t>
      </w:r>
    </w:p>
    <w:p w14:paraId="5B7BF5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Zasady i tryb przyznawania tytułów, o których mowa w ust. 6, określa odpowiednio Rektor i dziekan.  </w:t>
      </w:r>
    </w:p>
    <w:p w14:paraId="3D7E2ECA"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Dziekan po zasięgnięciu opinii rady dziekańskiej może ustalić inne formy wyróżnień studentów danego wydziału. Koszty nagród wydziały pokrywają ze środków własnych. </w:t>
      </w:r>
    </w:p>
    <w:p w14:paraId="2CD5CE7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5F0905" w14:textId="77777777" w:rsidR="00164202" w:rsidRDefault="00DC1244" w:rsidP="00320E0C">
      <w:pPr>
        <w:spacing w:after="0" w:line="240" w:lineRule="auto"/>
        <w:ind w:left="127" w:firstLine="0"/>
        <w:rPr>
          <w:rFonts w:cs="Times New Roman"/>
          <w:b/>
          <w:bCs/>
          <w:szCs w:val="24"/>
        </w:rPr>
      </w:pPr>
      <w:r w:rsidRPr="008A6FD5">
        <w:rPr>
          <w:rFonts w:cs="Times New Roman"/>
          <w:b/>
          <w:bCs/>
          <w:szCs w:val="24"/>
        </w:rPr>
        <w:t xml:space="preserve">XIII. PRACA DYPLOMOWA </w:t>
      </w:r>
    </w:p>
    <w:p w14:paraId="4501115A" w14:textId="77777777" w:rsidR="008A6FD5" w:rsidRPr="008A6FD5" w:rsidRDefault="008A6FD5" w:rsidP="00320E0C">
      <w:pPr>
        <w:spacing w:after="0" w:line="240" w:lineRule="auto"/>
        <w:ind w:left="127" w:firstLine="0"/>
        <w:rPr>
          <w:rFonts w:cs="Times New Roman"/>
          <w:b/>
          <w:bCs/>
          <w:szCs w:val="24"/>
        </w:rPr>
      </w:pPr>
    </w:p>
    <w:p w14:paraId="55E9D178"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31 </w:t>
      </w:r>
    </w:p>
    <w:p w14:paraId="0615BB78" w14:textId="77777777" w:rsidR="00164202" w:rsidRPr="00BC7A51" w:rsidRDefault="00DC1244">
      <w:pPr>
        <w:numPr>
          <w:ilvl w:val="0"/>
          <w:numId w:val="21"/>
        </w:numPr>
        <w:spacing w:after="0" w:line="240" w:lineRule="auto"/>
        <w:ind w:hanging="410"/>
        <w:rPr>
          <w:rFonts w:cs="Times New Roman"/>
          <w:szCs w:val="24"/>
        </w:rPr>
      </w:pPr>
      <w:r w:rsidRPr="00143360">
        <w:rPr>
          <w:rFonts w:cs="Times New Roman"/>
          <w:szCs w:val="24"/>
        </w:rPr>
        <w:t xml:space="preserve">Praca dyplomowa </w:t>
      </w:r>
      <w:r w:rsidRPr="00BC7A51">
        <w:rPr>
          <w:rFonts w:cs="Times New Roman"/>
          <w:szCs w:val="24"/>
        </w:rPr>
        <w:t xml:space="preserve">dotyczy studiów pierwszego stopnia, drugiego stopnia oraz jednolitych studiów magisterskich, z zastrzeżeniem ust. 2. </w:t>
      </w:r>
    </w:p>
    <w:p w14:paraId="0AC59A07" w14:textId="2F33E51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Praca dyplomowa nie dotyczy kierunków określonych w przepisach powszechnie obowiązujących</w:t>
      </w:r>
      <w:r w:rsidR="002E0475" w:rsidRPr="00BC7A51">
        <w:rPr>
          <w:rFonts w:cs="Times New Roman"/>
          <w:szCs w:val="24"/>
        </w:rPr>
        <w:t xml:space="preserve"> oraz kierunków, dla których odrębne przepisy stanowią inaczej</w:t>
      </w:r>
      <w:r w:rsidRPr="00BC7A51">
        <w:rPr>
          <w:rFonts w:cs="Times New Roman"/>
          <w:szCs w:val="24"/>
        </w:rPr>
        <w:t xml:space="preserve">. </w:t>
      </w:r>
    </w:p>
    <w:p w14:paraId="59B2B131"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Student zobowiązany jest złożyć pracę dyplomową w systemie teleinformatycznym obsługującym w Uniwersytecie prace dyplomowe. Przez złożenie pracy dyplomowej należy rozumieć wprowadzenie pracy do systemu, uzyskanie pozytywnej weryfikacji pod względem nieuprawnionych zapożyczeń oraz akceptacji promotora, a na kierunkach artystycznych dodatkowo wykonać dzieło artystyczne, nie później niż do dnia: </w:t>
      </w:r>
    </w:p>
    <w:p w14:paraId="6AD26803" w14:textId="77777777" w:rsidR="007557D2" w:rsidRDefault="00DC1244" w:rsidP="00320E0C">
      <w:pPr>
        <w:spacing w:after="0" w:line="240" w:lineRule="auto"/>
        <w:ind w:left="709" w:right="1120" w:hanging="283"/>
        <w:rPr>
          <w:rFonts w:cs="Times New Roman"/>
          <w:szCs w:val="24"/>
        </w:rPr>
      </w:pPr>
      <w:r w:rsidRPr="00BC7A51">
        <w:rPr>
          <w:rFonts w:cs="Times New Roman"/>
          <w:szCs w:val="24"/>
        </w:rPr>
        <w:t>1) 15 lutego - na studiach kończących się w semestrze zimowym;</w:t>
      </w:r>
    </w:p>
    <w:p w14:paraId="37449CE9" w14:textId="5D824D0A" w:rsidR="00164202" w:rsidRPr="00BC7A51" w:rsidRDefault="00DC1244" w:rsidP="00320E0C">
      <w:pPr>
        <w:spacing w:after="0" w:line="240" w:lineRule="auto"/>
        <w:ind w:left="709" w:right="1120" w:hanging="283"/>
        <w:rPr>
          <w:rFonts w:cs="Times New Roman"/>
          <w:szCs w:val="24"/>
        </w:rPr>
      </w:pPr>
      <w:r w:rsidRPr="00BC7A51">
        <w:rPr>
          <w:rFonts w:cs="Times New Roman"/>
          <w:szCs w:val="24"/>
        </w:rPr>
        <w:t xml:space="preserve">2) 30 czerwca - na studiach kończących się w semestrze letnim. </w:t>
      </w:r>
    </w:p>
    <w:p w14:paraId="5E447700" w14:textId="2C021859"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Dziekan, na wniosek </w:t>
      </w:r>
      <w:r w:rsidR="00953322" w:rsidRPr="00BC7A51">
        <w:rPr>
          <w:rFonts w:cs="Times New Roman"/>
          <w:szCs w:val="24"/>
        </w:rPr>
        <w:t>promotora l</w:t>
      </w:r>
      <w:r w:rsidRPr="00BC7A51">
        <w:rPr>
          <w:rFonts w:cs="Times New Roman"/>
          <w:szCs w:val="24"/>
        </w:rPr>
        <w:t xml:space="preserve">ub na wniosek studenta, może przesunąć termin złożenia pracy dyplomowej, w przypadku: </w:t>
      </w:r>
    </w:p>
    <w:p w14:paraId="03962B7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długotrwałej choroby studenta, potwierdzonej odpowiednim zaświadczeniem lekarskim, </w:t>
      </w:r>
    </w:p>
    <w:p w14:paraId="330E66B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niemożności wykonania pracy w obowiązującym terminie z uzasadnionych przyczyn niezależnych od studenta. </w:t>
      </w:r>
    </w:p>
    <w:p w14:paraId="4A878FAA"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lastRenderedPageBreak/>
        <w:t xml:space="preserve">Termin złożenia pracy w przypadkach, o których mowa w ust. 4 może być przesunięty nie więcej niż o trzy miesiące od terminów określonych w ust. 3. </w:t>
      </w:r>
    </w:p>
    <w:p w14:paraId="705BE4A9" w14:textId="5395FAF8" w:rsidR="00164202" w:rsidRPr="00BC7A51" w:rsidRDefault="00DC1244">
      <w:pPr>
        <w:numPr>
          <w:ilvl w:val="0"/>
          <w:numId w:val="21"/>
        </w:numPr>
        <w:spacing w:after="0" w:line="240" w:lineRule="auto"/>
        <w:ind w:left="425" w:hanging="410"/>
        <w:rPr>
          <w:rFonts w:cs="Times New Roman"/>
          <w:szCs w:val="24"/>
        </w:rPr>
      </w:pPr>
      <w:r w:rsidRPr="00BC7A51">
        <w:rPr>
          <w:rFonts w:cs="Times New Roman"/>
          <w:szCs w:val="24"/>
        </w:rPr>
        <w:t xml:space="preserve">W przypadku dłuższej nieobecności </w:t>
      </w:r>
      <w:r w:rsidR="00953322" w:rsidRPr="00BC7A51">
        <w:rPr>
          <w:rFonts w:cs="Times New Roman"/>
          <w:szCs w:val="24"/>
        </w:rPr>
        <w:t xml:space="preserve">promotora, </w:t>
      </w:r>
      <w:r w:rsidRPr="00BC7A51">
        <w:rPr>
          <w:rFonts w:cs="Times New Roman"/>
          <w:szCs w:val="24"/>
        </w:rPr>
        <w:t xml:space="preserve">która mogłaby wpłynąć na opóźnienie terminu złożenia pracy przez studenta, dziekan zobowiązany jest do wyznaczenia osoby, która przejmie obowiązek kierowania pracą. Zmiana </w:t>
      </w:r>
      <w:r w:rsidR="00953322" w:rsidRPr="00BC7A51">
        <w:rPr>
          <w:rFonts w:cs="Times New Roman"/>
          <w:szCs w:val="24"/>
        </w:rPr>
        <w:t xml:space="preserve">promotora </w:t>
      </w:r>
      <w:r w:rsidRPr="00BC7A51">
        <w:rPr>
          <w:rFonts w:cs="Times New Roman"/>
          <w:szCs w:val="24"/>
        </w:rPr>
        <w:t>w okresie ostatnich 6</w:t>
      </w:r>
      <w:r w:rsidR="002A058C">
        <w:rPr>
          <w:rFonts w:cs="Times New Roman"/>
          <w:szCs w:val="24"/>
        </w:rPr>
        <w:t> </w:t>
      </w:r>
      <w:r w:rsidRPr="00BC7A51">
        <w:rPr>
          <w:rFonts w:cs="Times New Roman"/>
          <w:szCs w:val="24"/>
        </w:rPr>
        <w:t xml:space="preserve">miesięcy przed terminem ukończenia studiów, może stanowić podstawę do przedłużenia terminu złożenia pracy dyplomowej, na zasadach określonych w ust. 4. </w:t>
      </w:r>
    </w:p>
    <w:p w14:paraId="106011CC"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Przesunięcie terminu złożenia pracy dyplomowej przedłuża termin ukończenia studiów. </w:t>
      </w:r>
    </w:p>
    <w:p w14:paraId="50976FE3"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Liczbę składanych dzieł artystycznych na kierunkach artystycznych określa dziekan. </w:t>
      </w:r>
    </w:p>
    <w:p w14:paraId="68FF8460" w14:textId="77777777" w:rsidR="00294BDE" w:rsidRPr="00BC7A51" w:rsidRDefault="00294BDE" w:rsidP="00320E0C">
      <w:pPr>
        <w:spacing w:after="0" w:line="240" w:lineRule="auto"/>
        <w:ind w:left="148" w:right="2" w:hanging="10"/>
        <w:jc w:val="center"/>
        <w:rPr>
          <w:rFonts w:cs="Times New Roman"/>
          <w:szCs w:val="24"/>
        </w:rPr>
      </w:pPr>
    </w:p>
    <w:p w14:paraId="5CAC3AD1" w14:textId="7CB93A53" w:rsidR="00164202" w:rsidRPr="00BC7A51" w:rsidRDefault="00DC1244" w:rsidP="002A058C">
      <w:pPr>
        <w:spacing w:after="0" w:line="240" w:lineRule="auto"/>
        <w:ind w:left="148" w:right="2" w:hanging="148"/>
        <w:jc w:val="center"/>
        <w:rPr>
          <w:rFonts w:cs="Times New Roman"/>
          <w:szCs w:val="24"/>
        </w:rPr>
      </w:pPr>
      <w:r w:rsidRPr="00BC7A51">
        <w:rPr>
          <w:rFonts w:cs="Times New Roman"/>
          <w:szCs w:val="24"/>
        </w:rPr>
        <w:t xml:space="preserve">§ 32 </w:t>
      </w:r>
    </w:p>
    <w:p w14:paraId="56595E95" w14:textId="7276625C"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Pracę dyplomową lub dzieło artystyczne student wykonuje pod kierunkiem uprawnionego do tego nauczyciela akademickiego</w:t>
      </w:r>
      <w:r w:rsidR="006D0BC9" w:rsidRPr="00BC7A51">
        <w:rPr>
          <w:rFonts w:cs="Times New Roman"/>
          <w:szCs w:val="24"/>
        </w:rPr>
        <w:t>, tj. promotora</w:t>
      </w:r>
      <w:r w:rsidRPr="00BC7A51">
        <w:rPr>
          <w:rFonts w:cs="Times New Roman"/>
          <w:szCs w:val="24"/>
        </w:rPr>
        <w:t xml:space="preserve">. Uprawnienia takie posiada nauczyciel akademicki z tytułem naukowym profesora lub posiadający stopień naukowy doktora habilitowanego. W uzasadnionych przypadkach </w:t>
      </w:r>
      <w:r w:rsidR="001D4EB7" w:rsidRPr="00BC7A51">
        <w:rPr>
          <w:rFonts w:cs="Times New Roman"/>
          <w:szCs w:val="24"/>
        </w:rPr>
        <w:t>d</w:t>
      </w:r>
      <w:r w:rsidRPr="00BC7A51">
        <w:rPr>
          <w:rFonts w:cs="Times New Roman"/>
          <w:szCs w:val="24"/>
        </w:rPr>
        <w:t xml:space="preserve">ziekan po zasięgnięciu opinii rady dziekańskiej może upoważnić do kierowania pracą dyplomową lub dziełem artystycznym nauczyciela akademickiego posiadającego stopień naukowy doktora. </w:t>
      </w:r>
    </w:p>
    <w:p w14:paraId="3D8E613B"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powinna zawierać stronę tytułową, streszczenie oraz spis treści w języku polskim oraz stronę tytułową i streszczenie w języku obcym - kongresowym.  </w:t>
      </w:r>
    </w:p>
    <w:p w14:paraId="1A34EBE1"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może być za zgodą dziekana napisana w jednym z języków kongresowych. Wówczas obowiązuje umieszczenie w przedstawianej pracy strony tytułowej, streszczenia i spisu treści w języku polskim.  </w:t>
      </w:r>
    </w:p>
    <w:p w14:paraId="7B49C93D"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Na studiach prowadzonych w języku obcym, zgoda o której mowa w ust. 3 nie jest wymagana, jeżeli praca napisana jest w języku wykładowym studiów. Obowiązuje zasada tłumaczenia strony tytułowej pracy, sporządzenia streszczenia i spisu treści na język polski. </w:t>
      </w:r>
    </w:p>
    <w:p w14:paraId="58BA1355" w14:textId="258308EC"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Jeżeli względy organizacyjne na to pozwalają, studentowi przysługuje swobodny wybór </w:t>
      </w:r>
      <w:r w:rsidR="006D0BC9" w:rsidRPr="00BC7A51">
        <w:rPr>
          <w:rFonts w:cs="Times New Roman"/>
          <w:szCs w:val="24"/>
        </w:rPr>
        <w:t>promotora</w:t>
      </w:r>
      <w:r w:rsidRPr="00BC7A51">
        <w:rPr>
          <w:rFonts w:cs="Times New Roman"/>
          <w:szCs w:val="24"/>
        </w:rPr>
        <w:t xml:space="preserve">, pod kierunkiem którego zamierza wykonać pracę dyplomową lub dzieło artystyczne. </w:t>
      </w:r>
      <w:r w:rsidRPr="00E70FD5">
        <w:rPr>
          <w:rFonts w:cs="Times New Roman"/>
          <w:szCs w:val="24"/>
        </w:rPr>
        <w:t>Przepis § 6 ust. 4 stosuje</w:t>
      </w:r>
      <w:r w:rsidRPr="00BC7A51">
        <w:rPr>
          <w:rFonts w:cs="Times New Roman"/>
          <w:szCs w:val="24"/>
        </w:rPr>
        <w:t xml:space="preserve"> się </w:t>
      </w:r>
      <w:r w:rsidRPr="00143360">
        <w:rPr>
          <w:rFonts w:cs="Times New Roman"/>
          <w:szCs w:val="24"/>
        </w:rPr>
        <w:t xml:space="preserve">odpowiednio.  </w:t>
      </w:r>
    </w:p>
    <w:p w14:paraId="75848C8D"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Tematy prac dyplomowych zatwierdzone przez dziekana powinny być podane do wiadomości i wyboru przez studentów: </w:t>
      </w:r>
    </w:p>
    <w:p w14:paraId="7910F3E8" w14:textId="5D042372"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pierwszego stopnia - na </w:t>
      </w:r>
      <w:r w:rsidR="009F5403" w:rsidRPr="00143360">
        <w:rPr>
          <w:rFonts w:cs="Times New Roman"/>
          <w:szCs w:val="24"/>
        </w:rPr>
        <w:t>jeden</w:t>
      </w:r>
      <w:r w:rsidRPr="00143360">
        <w:rPr>
          <w:rFonts w:cs="Times New Roman"/>
          <w:szCs w:val="24"/>
        </w:rPr>
        <w:t xml:space="preserve"> rok przed terminem ukończenia studiów, </w:t>
      </w:r>
    </w:p>
    <w:p w14:paraId="1A6A00B2"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jednolitych magisterskich - nie później niż 1,5 roku przed terminem ukończenia studiów, </w:t>
      </w:r>
    </w:p>
    <w:p w14:paraId="6FA9786A"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drugiego stopnia - w pierwszym semestrze nauki. </w:t>
      </w:r>
    </w:p>
    <w:p w14:paraId="2CA03123" w14:textId="77777777" w:rsid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studenta, po zasięgnięciu opinii dotychczasowego promotora, dziekan może wyrazić zgodę na zmianę osoby kierującej pracą dyplomową lub dziełem artystycznym. </w:t>
      </w:r>
    </w:p>
    <w:p w14:paraId="0DC5A1DE" w14:textId="21895575" w:rsidR="00164202" w:rsidRP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promotora, dziekan może wyrazić zgodę na rezygnację z funkcji promotora, wyznaczając niezwłocznie osobę, która będzie kierowała pracą dyplomową. </w:t>
      </w:r>
    </w:p>
    <w:p w14:paraId="71DF7DBD" w14:textId="77777777" w:rsidR="00164202" w:rsidRPr="00143360" w:rsidRDefault="00DC1244">
      <w:pPr>
        <w:numPr>
          <w:ilvl w:val="0"/>
          <w:numId w:val="22"/>
        </w:numPr>
        <w:spacing w:after="0" w:line="240" w:lineRule="auto"/>
        <w:ind w:left="426" w:hanging="426"/>
        <w:rPr>
          <w:rFonts w:cs="Times New Roman"/>
          <w:szCs w:val="24"/>
        </w:rPr>
      </w:pPr>
      <w:r w:rsidRPr="00143360">
        <w:rPr>
          <w:rFonts w:cs="Times New Roman"/>
          <w:szCs w:val="24"/>
        </w:rPr>
        <w:t xml:space="preserve">Przy ustalaniu tematu pracy dyplomowej powinny być brane pod uwagę zainteresowania naukowe, zawodowe i artystyczne studenta oraz możliwości kadrowe i organizacyjne Uniwersytetu. </w:t>
      </w:r>
    </w:p>
    <w:p w14:paraId="25E7AF6D" w14:textId="21E38606" w:rsidR="00164202" w:rsidRPr="00BC7A51" w:rsidRDefault="00DC1244">
      <w:pPr>
        <w:numPr>
          <w:ilvl w:val="0"/>
          <w:numId w:val="22"/>
        </w:numPr>
        <w:spacing w:after="0" w:line="240" w:lineRule="auto"/>
        <w:ind w:left="426" w:hanging="426"/>
        <w:rPr>
          <w:rFonts w:cs="Times New Roman"/>
          <w:szCs w:val="24"/>
        </w:rPr>
      </w:pPr>
      <w:r w:rsidRPr="00143360">
        <w:rPr>
          <w:rFonts w:cs="Times New Roman"/>
          <w:szCs w:val="24"/>
        </w:rPr>
        <w:t xml:space="preserve">Na studiach drugiego stopnia oraz jednolitych studiach magisterskich za pracę dyplomową może zostać uznany opublikowany lub przyjęty do druku (z nadanym numerem DOI) artykuł naukowy, </w:t>
      </w:r>
      <w:r w:rsidR="006D18F1" w:rsidRPr="00BC7A51">
        <w:rPr>
          <w:rFonts w:cs="Times New Roman"/>
          <w:szCs w:val="24"/>
        </w:rPr>
        <w:t>publikowany w czasopiśmie naukowym lub w recenzowanych materiałach z konferencji międzynarodowej, ujętych w wykazie czasopism naukowych i</w:t>
      </w:r>
      <w:r w:rsidR="002A058C">
        <w:rPr>
          <w:rFonts w:cs="Times New Roman"/>
          <w:szCs w:val="24"/>
        </w:rPr>
        <w:t> </w:t>
      </w:r>
      <w:r w:rsidR="006D18F1" w:rsidRPr="00BC7A51">
        <w:rPr>
          <w:rFonts w:cs="Times New Roman"/>
          <w:szCs w:val="24"/>
        </w:rPr>
        <w:t xml:space="preserve">recenzowanych materiałów z konferencji międzynarodowych, ogłaszanym przez ministerstwo właściwe ds. szkolnictwa wyższego, </w:t>
      </w:r>
      <w:r w:rsidRPr="00BC7A51">
        <w:rPr>
          <w:rFonts w:cs="Times New Roman"/>
          <w:szCs w:val="24"/>
        </w:rPr>
        <w:t xml:space="preserve">jeżeli indywidualny, udokumentowany wkład studenta w przygotowanie artykułu jest na poziomie wyższym niż 50%. </w:t>
      </w:r>
      <w:r w:rsidR="00567937">
        <w:rPr>
          <w:rFonts w:cs="Times New Roman"/>
          <w:szCs w:val="24"/>
        </w:rPr>
        <w:lastRenderedPageBreak/>
        <w:t>Szczegółowe wymogi</w:t>
      </w:r>
      <w:r w:rsidR="00EF69B1" w:rsidRPr="00BC7A51">
        <w:rPr>
          <w:rFonts w:cs="Times New Roman"/>
          <w:szCs w:val="24"/>
        </w:rPr>
        <w:t xml:space="preserve"> realizacji prac dyplomowych w ramach publikacji naukowych określa dziekan</w:t>
      </w:r>
      <w:r w:rsidR="009168A7" w:rsidRPr="00BC7A51">
        <w:rPr>
          <w:rFonts w:cs="Times New Roman"/>
          <w:szCs w:val="24"/>
        </w:rPr>
        <w:t>.</w:t>
      </w:r>
    </w:p>
    <w:p w14:paraId="4441B480" w14:textId="06773418"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Wszystkie pisemne prace dyplomowe </w:t>
      </w:r>
      <w:r w:rsidRPr="00143360">
        <w:rPr>
          <w:rFonts w:cs="Times New Roman"/>
          <w:szCs w:val="24"/>
        </w:rPr>
        <w:t xml:space="preserve">przygotowywane w Uniwersytecie podlegają weryfikacji antyplagiatowej. </w:t>
      </w:r>
    </w:p>
    <w:p w14:paraId="27B66C6A"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Prawa autorskie do pracy dyplomowej regulują odrębne przepisy. </w:t>
      </w:r>
    </w:p>
    <w:p w14:paraId="1C69F727"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Student może złożyć oświadczenie o wyrażeniu zgody na udostępnianie przez Uniwersytet pracy dyplomowej dla potrzeb działalności naukowo-badawczej lub dydaktycznej, według wzoru ustalonego w uczelni odrębnymi przepisami.  </w:t>
      </w:r>
    </w:p>
    <w:p w14:paraId="283B421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62A182"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33 </w:t>
      </w:r>
    </w:p>
    <w:p w14:paraId="56DA9A18"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Oceny pracy dyplomowej dokonuje promotor i recenzent oraz dodatkowo na kierunkach artystycznych oceny dzieła artystycznego dokonuje opiekun dzieła i recenzent dzieła. Recenzenta/recenzenta dzieła powołuje dziekan z grona nauczycieli akademickich w danej dziedzinie. Uprawnienia takie posiada nauczyciel akademicki z tytułem naukowym profesora lub stopniem naukowym doktora habilitowanego.  </w:t>
      </w:r>
    </w:p>
    <w:p w14:paraId="1B566875"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Dziekan może powołać na recenzenta/recenzenta dzieła nauczyciela akademickiego posiadającego stopień naukowy doktora.  </w:t>
      </w:r>
    </w:p>
    <w:p w14:paraId="5CF20CE5" w14:textId="77777777" w:rsidR="00164202" w:rsidRPr="00BC7A51"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W przypadku sprawowania opieki nad pracą dyplomową lub dziełem artystycznym na studiach jednolitych magisterskich i studiach drugiego stopnia przez nauczyciela akademickiego posiadającego stopień naukowy doktora, dziekan powołuje na recenzenta/recenzenta dzieła nauczyciela akademickiego posiadającego tytuł naukowy profesora lub stopień naukowy </w:t>
      </w:r>
      <w:r w:rsidRPr="00BC7A51">
        <w:rPr>
          <w:rFonts w:cs="Times New Roman"/>
          <w:szCs w:val="24"/>
        </w:rPr>
        <w:t xml:space="preserve">doktora habilitowanego.  </w:t>
      </w:r>
    </w:p>
    <w:p w14:paraId="4CE59677" w14:textId="44099110" w:rsidR="00164202" w:rsidRPr="00BC7A51" w:rsidRDefault="00DC1244" w:rsidP="007124C3">
      <w:pPr>
        <w:numPr>
          <w:ilvl w:val="0"/>
          <w:numId w:val="51"/>
        </w:numPr>
        <w:spacing w:after="0" w:line="240" w:lineRule="auto"/>
        <w:ind w:hanging="410"/>
        <w:rPr>
          <w:rFonts w:cs="Times New Roman"/>
          <w:szCs w:val="24"/>
        </w:rPr>
      </w:pPr>
      <w:r w:rsidRPr="00BC7A51">
        <w:rPr>
          <w:rFonts w:cs="Times New Roman"/>
          <w:szCs w:val="24"/>
        </w:rPr>
        <w:t xml:space="preserve">W przypadku rozbieżności w ocenie pracy dyplomowej lub dzieła artystycznego, </w:t>
      </w:r>
      <w:r w:rsidR="00CE10FB" w:rsidRPr="00BC7A51">
        <w:rPr>
          <w:rFonts w:cs="Times New Roman"/>
          <w:szCs w:val="24"/>
        </w:rPr>
        <w:t>polegającej na wystawieniu oceny negatywnej przez recenzenta</w:t>
      </w:r>
      <w:r w:rsidR="004460CF" w:rsidRPr="00BC7A51">
        <w:rPr>
          <w:rFonts w:cs="Times New Roman"/>
          <w:szCs w:val="24"/>
        </w:rPr>
        <w:t xml:space="preserve">, </w:t>
      </w:r>
      <w:r w:rsidRPr="00BC7A51">
        <w:rPr>
          <w:rFonts w:cs="Times New Roman"/>
          <w:szCs w:val="24"/>
        </w:rPr>
        <w:t>o dopuszczeniu do egzaminu dyplomowego decyduje dziekan, po zasięgnięciu opinii drugiego recenzenta, powołanego z grona osób uprawnionych</w:t>
      </w:r>
      <w:r w:rsidR="006834CB" w:rsidRPr="00BC7A51">
        <w:rPr>
          <w:rFonts w:cs="Times New Roman"/>
          <w:szCs w:val="24"/>
        </w:rPr>
        <w:t>, którego ocena jest ostateczna</w:t>
      </w:r>
      <w:r w:rsidRPr="00BC7A51">
        <w:rPr>
          <w:rFonts w:cs="Times New Roman"/>
          <w:szCs w:val="24"/>
        </w:rPr>
        <w:t xml:space="preserve">. </w:t>
      </w:r>
    </w:p>
    <w:p w14:paraId="1ECA34F0"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Jeżeli ocena drugiego recenzenta jest także negatywna, dziekan kieruje studenta na powtarzanie semestru, a negatywnie oceniona praca nie może być podstawą ukończenia studiów. </w:t>
      </w:r>
    </w:p>
    <w:p w14:paraId="4E5DAFA2"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B27A886" w14:textId="77777777" w:rsidR="00164202" w:rsidRPr="00BC7A51" w:rsidRDefault="00DC1244" w:rsidP="00320E0C">
      <w:pPr>
        <w:spacing w:after="0" w:line="240" w:lineRule="auto"/>
        <w:ind w:left="127" w:firstLine="0"/>
        <w:rPr>
          <w:rFonts w:cs="Times New Roman"/>
          <w:b/>
          <w:bCs/>
          <w:szCs w:val="24"/>
        </w:rPr>
      </w:pPr>
      <w:r w:rsidRPr="00BC7A51">
        <w:rPr>
          <w:rFonts w:cs="Times New Roman"/>
          <w:b/>
          <w:bCs/>
          <w:szCs w:val="24"/>
        </w:rPr>
        <w:t xml:space="preserve">XIV. EGZAMIN DYPLOMOWY </w:t>
      </w:r>
    </w:p>
    <w:p w14:paraId="7418EFB3" w14:textId="77777777" w:rsidR="00BC7A51" w:rsidRDefault="00BC7A51" w:rsidP="00320E0C">
      <w:pPr>
        <w:spacing w:after="0" w:line="240" w:lineRule="auto"/>
        <w:ind w:left="148" w:right="2" w:hanging="10"/>
        <w:jc w:val="center"/>
        <w:rPr>
          <w:rFonts w:cs="Times New Roman"/>
          <w:szCs w:val="24"/>
        </w:rPr>
      </w:pPr>
    </w:p>
    <w:p w14:paraId="3B79123E" w14:textId="4A60869C"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34 </w:t>
      </w:r>
    </w:p>
    <w:p w14:paraId="2EBDAE3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dotyczy studiów jednolitych magisterskich, studiów pierwszego stopnia i studiów drugiego stopnia, z zastrzeżeniem kierunków, dla których odrębne przepisy stanowią inaczej. </w:t>
      </w:r>
    </w:p>
    <w:p w14:paraId="3DD137B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Warunkiem dopuszczenia do egzaminu dyplomowego jest: </w:t>
      </w:r>
    </w:p>
    <w:p w14:paraId="1E53491D" w14:textId="2DEE8311" w:rsidR="00164202" w:rsidRPr="00BC7A51" w:rsidRDefault="00DC1244">
      <w:pPr>
        <w:numPr>
          <w:ilvl w:val="1"/>
          <w:numId w:val="23"/>
        </w:numPr>
        <w:spacing w:after="0" w:line="240" w:lineRule="auto"/>
        <w:ind w:left="709"/>
        <w:rPr>
          <w:rFonts w:cs="Times New Roman"/>
          <w:szCs w:val="24"/>
        </w:rPr>
      </w:pPr>
      <w:r w:rsidRPr="00143360">
        <w:rPr>
          <w:rFonts w:cs="Times New Roman"/>
          <w:szCs w:val="24"/>
        </w:rPr>
        <w:t xml:space="preserve">uzyskanie zaliczenia </w:t>
      </w:r>
      <w:r w:rsidR="003F67E9" w:rsidRPr="00143360">
        <w:rPr>
          <w:rFonts w:cs="Times New Roman"/>
          <w:szCs w:val="24"/>
        </w:rPr>
        <w:t>oraz złożenie</w:t>
      </w:r>
      <w:r w:rsidRPr="00143360">
        <w:rPr>
          <w:rFonts w:cs="Times New Roman"/>
          <w:szCs w:val="24"/>
        </w:rPr>
        <w:t xml:space="preserve"> egzaminów ze wszystkich przedmiotów i praktyk </w:t>
      </w:r>
      <w:r w:rsidRPr="00BC7A51">
        <w:rPr>
          <w:rFonts w:cs="Times New Roman"/>
          <w:szCs w:val="24"/>
        </w:rPr>
        <w:t xml:space="preserve">przewidzianych w programie studiów, </w:t>
      </w:r>
    </w:p>
    <w:p w14:paraId="32F05918" w14:textId="77777777" w:rsidR="00D238BD" w:rsidRPr="00BC7A51" w:rsidRDefault="00DC1244">
      <w:pPr>
        <w:numPr>
          <w:ilvl w:val="1"/>
          <w:numId w:val="23"/>
        </w:numPr>
        <w:spacing w:after="0" w:line="240" w:lineRule="auto"/>
        <w:ind w:left="709"/>
        <w:rPr>
          <w:rFonts w:cs="Times New Roman"/>
          <w:szCs w:val="24"/>
        </w:rPr>
      </w:pPr>
      <w:r w:rsidRPr="00BC7A51">
        <w:rPr>
          <w:rFonts w:cs="Times New Roman"/>
          <w:szCs w:val="24"/>
        </w:rPr>
        <w:t>uzyskanie z pracy dyplomowej co najmniej oceny dostatecznej</w:t>
      </w:r>
      <w:r w:rsidR="00D238BD" w:rsidRPr="00BC7A51">
        <w:rPr>
          <w:rFonts w:cs="Times New Roman"/>
          <w:szCs w:val="24"/>
        </w:rPr>
        <w:t>, o ile praca dyplomowa jest przewidziana w programie studiów,</w:t>
      </w:r>
    </w:p>
    <w:p w14:paraId="7C28AB02" w14:textId="40272CD8" w:rsidR="00164202" w:rsidRPr="00BC7A51" w:rsidRDefault="00DC1244">
      <w:pPr>
        <w:numPr>
          <w:ilvl w:val="1"/>
          <w:numId w:val="23"/>
        </w:numPr>
        <w:spacing w:after="0" w:line="240" w:lineRule="auto"/>
        <w:ind w:left="709"/>
        <w:rPr>
          <w:rFonts w:cs="Times New Roman"/>
          <w:szCs w:val="24"/>
        </w:rPr>
      </w:pPr>
      <w:r w:rsidRPr="00BC7A51">
        <w:rPr>
          <w:rFonts w:cs="Times New Roman"/>
          <w:szCs w:val="24"/>
        </w:rPr>
        <w:t xml:space="preserve"> </w:t>
      </w:r>
      <w:r w:rsidR="00C106FA" w:rsidRPr="00BC7A51">
        <w:rPr>
          <w:rFonts w:cs="Times New Roman"/>
          <w:szCs w:val="24"/>
        </w:rPr>
        <w:t>spełnienie innych wymagań</w:t>
      </w:r>
      <w:r w:rsidR="0079624B" w:rsidRPr="00BC7A51">
        <w:rPr>
          <w:rFonts w:cs="Times New Roman"/>
          <w:szCs w:val="24"/>
        </w:rPr>
        <w:t>,</w:t>
      </w:r>
      <w:r w:rsidR="00C106FA" w:rsidRPr="00BC7A51">
        <w:rPr>
          <w:rFonts w:cs="Times New Roman"/>
          <w:szCs w:val="24"/>
        </w:rPr>
        <w:t xml:space="preserve"> określonych w </w:t>
      </w:r>
      <w:r w:rsidR="0079624B" w:rsidRPr="00BC7A51">
        <w:rPr>
          <w:rFonts w:cs="Times New Roman"/>
          <w:szCs w:val="24"/>
        </w:rPr>
        <w:t>przepisach prawa powszechnie obowiązującego.</w:t>
      </w:r>
    </w:p>
    <w:p w14:paraId="3F3564E3"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odbywa się przed komisją powołaną przez dziekana. </w:t>
      </w:r>
    </w:p>
    <w:p w14:paraId="7E6C275C" w14:textId="7D28E03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Zasady przeprowadzania i zakres egzaminu dyplomowego na poszczególnych kierunkach studiów, określa </w:t>
      </w:r>
      <w:r w:rsidR="008516F1" w:rsidRPr="00143360">
        <w:rPr>
          <w:rFonts w:cs="Times New Roman"/>
          <w:szCs w:val="24"/>
        </w:rPr>
        <w:t>d</w:t>
      </w:r>
      <w:r w:rsidRPr="00143360">
        <w:rPr>
          <w:rFonts w:cs="Times New Roman"/>
          <w:szCs w:val="24"/>
        </w:rPr>
        <w:t xml:space="preserve">ziekan po zasięgnięciu opinii rady dziekańskiej. Programowy zakres egzaminu powinien być zgodny z programem studiów. </w:t>
      </w:r>
    </w:p>
    <w:p w14:paraId="162EFEE4"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być za zgodą dziekana złożony w jednym z języków kongresowych. Do protokołu egzaminu dyplomowego należy wówczas dołączyć jego tłumaczenie na język polski.  </w:t>
      </w:r>
    </w:p>
    <w:p w14:paraId="23F53E15" w14:textId="3226F692"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lastRenderedPageBreak/>
        <w:t xml:space="preserve">Na studiach prowadzonych w języku obcym, zgoda o której mowa w ust. 5 nie jest wymagana, jeżeli praca napisana jest w języku studiów. Do protokołu egzaminu dyplomowego należy wówczas dołączyć jego tłumaczenie na język polski.  </w:t>
      </w:r>
    </w:p>
    <w:p w14:paraId="57EBEE8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zostać uznany za pozytywny w przypadku, gdy każda odpowiedź studenta na pytanie cząstkowe będzie oceniona co najmniej dostatecznie. </w:t>
      </w:r>
    </w:p>
    <w:p w14:paraId="1129A6E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Przy ocenie wyników tego egzaminu stosuje się oceny wymienione </w:t>
      </w:r>
      <w:r w:rsidRPr="00E70FD5">
        <w:rPr>
          <w:rFonts w:cs="Times New Roman"/>
          <w:szCs w:val="24"/>
        </w:rPr>
        <w:t>w § 18 ust. 1.</w:t>
      </w:r>
      <w:r w:rsidRPr="00143360">
        <w:rPr>
          <w:rFonts w:cs="Times New Roman"/>
          <w:szCs w:val="24"/>
        </w:rPr>
        <w:t xml:space="preserve">  </w:t>
      </w:r>
    </w:p>
    <w:p w14:paraId="05F3BB51" w14:textId="477D3FA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Egzamin dyplomowy może być przeprowadzony w formie otwartego egzaminu dyplomowego na wniosek studenta lub promotora, z zastrzeżeniem ust. 1</w:t>
      </w:r>
      <w:r w:rsidR="00267B49">
        <w:rPr>
          <w:rFonts w:cs="Times New Roman"/>
          <w:szCs w:val="24"/>
        </w:rPr>
        <w:t>0</w:t>
      </w:r>
      <w:r w:rsidRPr="00143360">
        <w:rPr>
          <w:rFonts w:cs="Times New Roman"/>
          <w:szCs w:val="24"/>
        </w:rPr>
        <w:t xml:space="preserve">. </w:t>
      </w:r>
    </w:p>
    <w:p w14:paraId="7265C107" w14:textId="26BA8870"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Do wniosku, o którym mowa w ust. </w:t>
      </w:r>
      <w:r w:rsidR="00267B49">
        <w:rPr>
          <w:rFonts w:cs="Times New Roman"/>
          <w:szCs w:val="24"/>
        </w:rPr>
        <w:t>9</w:t>
      </w:r>
      <w:r w:rsidRPr="00143360">
        <w:rPr>
          <w:rFonts w:cs="Times New Roman"/>
          <w:szCs w:val="24"/>
        </w:rPr>
        <w:t xml:space="preserve"> złożonego przez promotora, powinna być dołączona pisemna zgoda studenta na zastosowanie takiej formy egzaminu. </w:t>
      </w:r>
    </w:p>
    <w:p w14:paraId="44AB28FF" w14:textId="51137249"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Termin przeprowadzenia egzaminu dyplomowego, o którym mowa w ust. </w:t>
      </w:r>
      <w:r w:rsidR="00267B49">
        <w:rPr>
          <w:rFonts w:cs="Times New Roman"/>
          <w:szCs w:val="24"/>
        </w:rPr>
        <w:t>9</w:t>
      </w:r>
      <w:r w:rsidRPr="00143360">
        <w:rPr>
          <w:rFonts w:cs="Times New Roman"/>
          <w:szCs w:val="24"/>
        </w:rPr>
        <w:t xml:space="preserve"> powinien być podany do publicznej wiadomości w sposób zwyczajowo przyjęty na wydziale. </w:t>
      </w:r>
    </w:p>
    <w:p w14:paraId="7550976C" w14:textId="6A05555C" w:rsidR="00164202" w:rsidRPr="00E70FD5" w:rsidRDefault="00DC1244" w:rsidP="007124C3">
      <w:pPr>
        <w:numPr>
          <w:ilvl w:val="0"/>
          <w:numId w:val="23"/>
        </w:numPr>
        <w:spacing w:after="0" w:line="240" w:lineRule="auto"/>
        <w:ind w:left="426" w:hanging="426"/>
        <w:rPr>
          <w:rFonts w:cs="Times New Roman"/>
          <w:szCs w:val="24"/>
        </w:rPr>
      </w:pPr>
      <w:r w:rsidRPr="00143360">
        <w:rPr>
          <w:rFonts w:cs="Times New Roman"/>
          <w:szCs w:val="24"/>
        </w:rPr>
        <w:t>W szczególnych przypadkach dotyczących studentów z niepełnosprawnościami, egzamin dyplomowy może być przeprowadzony z wykorzystaniem alternatywnych rozwiązań, o</w:t>
      </w:r>
      <w:r w:rsidR="00D841F9">
        <w:rPr>
          <w:rFonts w:cs="Times New Roman"/>
          <w:szCs w:val="24"/>
        </w:rPr>
        <w:t> </w:t>
      </w:r>
      <w:r w:rsidRPr="00143360">
        <w:rPr>
          <w:rFonts w:cs="Times New Roman"/>
          <w:szCs w:val="24"/>
        </w:rPr>
        <w:t xml:space="preserve">których </w:t>
      </w:r>
      <w:r w:rsidRPr="00E70FD5">
        <w:rPr>
          <w:rFonts w:cs="Times New Roman"/>
          <w:szCs w:val="24"/>
        </w:rPr>
        <w:t xml:space="preserve">mowa w § 20 ust. 5. Przepis § 6 ust. 14 stosuje się odpowiednio </w:t>
      </w:r>
    </w:p>
    <w:p w14:paraId="2FCE13CE" w14:textId="77777777" w:rsidR="00164202" w:rsidRPr="00E70FD5" w:rsidRDefault="00DC1244" w:rsidP="00320E0C">
      <w:pPr>
        <w:spacing w:after="0" w:line="240" w:lineRule="auto"/>
        <w:ind w:left="204" w:firstLine="0"/>
        <w:jc w:val="center"/>
        <w:rPr>
          <w:rFonts w:cs="Times New Roman"/>
          <w:szCs w:val="24"/>
        </w:rPr>
      </w:pPr>
      <w:r w:rsidRPr="00E70FD5">
        <w:rPr>
          <w:rFonts w:cs="Times New Roman"/>
          <w:szCs w:val="24"/>
        </w:rPr>
        <w:t xml:space="preserve"> </w:t>
      </w:r>
    </w:p>
    <w:p w14:paraId="0FDA8C32" w14:textId="77777777" w:rsidR="00164202" w:rsidRPr="00E70FD5" w:rsidRDefault="00DC1244" w:rsidP="00D841F9">
      <w:pPr>
        <w:spacing w:after="0" w:line="240" w:lineRule="auto"/>
        <w:ind w:left="148" w:right="2" w:hanging="148"/>
        <w:jc w:val="center"/>
        <w:rPr>
          <w:rFonts w:cs="Times New Roman"/>
          <w:szCs w:val="24"/>
        </w:rPr>
      </w:pPr>
      <w:r w:rsidRPr="00E70FD5">
        <w:rPr>
          <w:rFonts w:cs="Times New Roman"/>
          <w:szCs w:val="24"/>
        </w:rPr>
        <w:t xml:space="preserve">§ 35 </w:t>
      </w:r>
    </w:p>
    <w:p w14:paraId="4E412325" w14:textId="635393BD"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Egzamin dyplomowy powinien odbyć się w terminie nieprzekraczającym 3 miesięcy od daty złożenia pracy dyplomowej</w:t>
      </w:r>
      <w:r w:rsidR="00E74CD1" w:rsidRPr="00E70FD5">
        <w:rPr>
          <w:rFonts w:cs="Times New Roman"/>
          <w:szCs w:val="24"/>
        </w:rPr>
        <w:t xml:space="preserve">, </w:t>
      </w:r>
      <w:r w:rsidR="00037AB4" w:rsidRPr="00E70FD5">
        <w:rPr>
          <w:rFonts w:cs="Times New Roman"/>
          <w:szCs w:val="24"/>
        </w:rPr>
        <w:t>a w przypadku, gdy program studiów nie przewiduje przygotowania pracy dyplomowej – w terminie nieprzekraczającym 3 miesięcy od dnia spełnienia warunków określonych w § 34 ust. 2 pkt 1</w:t>
      </w:r>
      <w:r w:rsidR="0095004E" w:rsidRPr="00E70FD5">
        <w:rPr>
          <w:rFonts w:cs="Times New Roman"/>
          <w:szCs w:val="24"/>
        </w:rPr>
        <w:t xml:space="preserve"> </w:t>
      </w:r>
      <w:r w:rsidR="00BC5460" w:rsidRPr="00E70FD5">
        <w:rPr>
          <w:rFonts w:cs="Times New Roman"/>
          <w:szCs w:val="24"/>
        </w:rPr>
        <w:t>i 3</w:t>
      </w:r>
      <w:r w:rsidRPr="00E70FD5">
        <w:rPr>
          <w:rFonts w:cs="Times New Roman"/>
          <w:szCs w:val="24"/>
        </w:rPr>
        <w:t xml:space="preserve">.  </w:t>
      </w:r>
    </w:p>
    <w:p w14:paraId="33EE1922" w14:textId="35A4593A"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 xml:space="preserve">W przypadku przedłużenia terminu złożenia pracy dyplomowej, o którym mowa w § 31 ust. 5, egzamin dyplomowy powinien odbyć się w terminie nieprzekraczającym jednego miesiąca od daty złożenia pracy dyplomowej.  </w:t>
      </w:r>
    </w:p>
    <w:p w14:paraId="50470D42" w14:textId="62D4FF5A" w:rsidR="00164202" w:rsidRPr="004F6FD9" w:rsidRDefault="00DC1244" w:rsidP="007124C3">
      <w:pPr>
        <w:numPr>
          <w:ilvl w:val="0"/>
          <w:numId w:val="24"/>
        </w:numPr>
        <w:spacing w:after="0" w:line="240" w:lineRule="auto"/>
        <w:ind w:hanging="410"/>
        <w:rPr>
          <w:rFonts w:cs="Times New Roman"/>
          <w:szCs w:val="24"/>
        </w:rPr>
      </w:pPr>
      <w:r w:rsidRPr="00E70FD5">
        <w:rPr>
          <w:rFonts w:cs="Times New Roman"/>
          <w:szCs w:val="24"/>
        </w:rPr>
        <w:t>Dziekan może ustalić indywidualny termin egzaminu dyplomowego dla studenta, który złożył pracę dyplomową przed upływem terminów określonych w § 31 ust. 3</w:t>
      </w:r>
      <w:r w:rsidR="004E2013" w:rsidRPr="00E70FD5">
        <w:rPr>
          <w:rFonts w:cs="Times New Roman"/>
          <w:szCs w:val="24"/>
        </w:rPr>
        <w:t xml:space="preserve">, </w:t>
      </w:r>
      <w:r w:rsidR="00EF65B1" w:rsidRPr="00E70FD5">
        <w:rPr>
          <w:rFonts w:cs="Times New Roman"/>
          <w:szCs w:val="24"/>
        </w:rPr>
        <w:t>nie może to prowadzić do zmniejszenia planowej liczby semestrów studiów, określonej w</w:t>
      </w:r>
      <w:r w:rsidR="00EF65B1" w:rsidRPr="004F6FD9">
        <w:rPr>
          <w:rFonts w:cs="Times New Roman"/>
          <w:szCs w:val="24"/>
        </w:rPr>
        <w:t xml:space="preserve"> programie studiów</w:t>
      </w:r>
      <w:r w:rsidRPr="004F6FD9">
        <w:rPr>
          <w:rFonts w:cs="Times New Roman"/>
          <w:szCs w:val="24"/>
        </w:rPr>
        <w:t xml:space="preserve">. </w:t>
      </w:r>
    </w:p>
    <w:p w14:paraId="50D489FF"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BEE07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36 </w:t>
      </w:r>
    </w:p>
    <w:p w14:paraId="29B707FC"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tj. uzyskania z egzaminu dyplomowego oceny niedostatecznej lub nieusprawiedliwionego nieprzystąpienia do tego egzaminu w ustalonym terminie, dziekan wyznacza drugi termin egzaminu jako ostateczny. </w:t>
      </w:r>
    </w:p>
    <w:p w14:paraId="6DBA0997"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Powtórny egzamin dyplomowy nie może odbyć się wcześniej niż po upływie jednego miesiąca i nie później niż po upływie trzech miesięcy od daty pierwszego egzaminu. </w:t>
      </w:r>
    </w:p>
    <w:p w14:paraId="150EC4CB"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uzyskania z egzaminu dyplomowego oceny niedostatecznej, do ostatecznej oceny powtórnego egzaminu dyplomowego, jako jeden z elementów, wlicza się ocenę niedostateczną z pierwszego egzaminu dyplomowego. Odpowiednia adnotacja umieszczana jest na protokole z egzaminu.  </w:t>
      </w:r>
    </w:p>
    <w:p w14:paraId="72A0589D"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w drugim terminie, dziekan wydaje decyzję o skreśleniu z listy studentów.  </w:t>
      </w:r>
    </w:p>
    <w:p w14:paraId="0C747A12"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Wznowienie studiów może nastąpić na zasadach określonych </w:t>
      </w:r>
      <w:r w:rsidRPr="00E70FD5">
        <w:rPr>
          <w:rFonts w:cs="Times New Roman"/>
          <w:szCs w:val="24"/>
        </w:rPr>
        <w:t>w § 27.</w:t>
      </w:r>
      <w:r w:rsidRPr="00143360">
        <w:rPr>
          <w:rFonts w:cs="Times New Roman"/>
          <w:szCs w:val="24"/>
        </w:rPr>
        <w:t xml:space="preserve"> </w:t>
      </w:r>
    </w:p>
    <w:p w14:paraId="6B7BC1E7"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5CAB20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37 </w:t>
      </w:r>
    </w:p>
    <w:p w14:paraId="4C1D95BB" w14:textId="77777777"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 xml:space="preserve">Ukończenie studiów następuje po złożeniu egzaminu dyplomowego z wynikiem co najmniej dostatecznym, z wyłączeniem kierunków, dla których odrębne przepisy stanowią inaczej.  </w:t>
      </w:r>
    </w:p>
    <w:p w14:paraId="26060E30" w14:textId="35B70E30"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Absolwent otrzymuje dyplom ukończenia studiów wraz z suplementem, potwierdzający uzyskanie odpowiednich kwalifikacji z określeniem tytułu zawodowego, zgodnie z</w:t>
      </w:r>
      <w:r w:rsidR="00D841F9">
        <w:rPr>
          <w:rFonts w:cs="Times New Roman"/>
          <w:szCs w:val="24"/>
        </w:rPr>
        <w:t> </w:t>
      </w:r>
      <w:r w:rsidRPr="00143360">
        <w:rPr>
          <w:rFonts w:cs="Times New Roman"/>
          <w:szCs w:val="24"/>
        </w:rPr>
        <w:t xml:space="preserve">odrębnymi przepisami.  </w:t>
      </w:r>
    </w:p>
    <w:p w14:paraId="515B0674" w14:textId="77777777" w:rsidR="00164202" w:rsidRPr="00257791" w:rsidRDefault="00DC1244">
      <w:pPr>
        <w:numPr>
          <w:ilvl w:val="0"/>
          <w:numId w:val="26"/>
        </w:numPr>
        <w:spacing w:after="0" w:line="240" w:lineRule="auto"/>
        <w:ind w:hanging="410"/>
        <w:rPr>
          <w:rFonts w:cs="Times New Roman"/>
          <w:szCs w:val="24"/>
        </w:rPr>
      </w:pPr>
      <w:r w:rsidRPr="00143360">
        <w:rPr>
          <w:rFonts w:cs="Times New Roman"/>
          <w:szCs w:val="24"/>
        </w:rPr>
        <w:lastRenderedPageBreak/>
        <w:t xml:space="preserve">Oryginał dyplomu ukończenia studiów </w:t>
      </w:r>
      <w:r w:rsidRPr="00257791">
        <w:rPr>
          <w:rFonts w:cs="Times New Roman"/>
          <w:szCs w:val="24"/>
        </w:rPr>
        <w:t xml:space="preserve">wystawiany jest wyłącznie w języku polskim.  </w:t>
      </w:r>
    </w:p>
    <w:p w14:paraId="2C1360C4"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Procedurę dokumentowania uzyskanego wykształcenia regulują odrębne przepisy. </w:t>
      </w:r>
    </w:p>
    <w:p w14:paraId="7E7403C2"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Podstawą obliczenia ostatecznego wyniku studiów są: </w:t>
      </w:r>
    </w:p>
    <w:p w14:paraId="43C13166" w14:textId="2393BDB6"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średnia arytmetyczna ocen ze wszystkich egzaminów oraz zaliczeń na ocenę przedmiotów niekończących się egzaminem, uzyskanych w ciągu całego okresu studiów. W przypadku braku oceny/ocen z przedmiotu/praktyki przewidzianych w</w:t>
      </w:r>
      <w:r w:rsidR="00D841F9">
        <w:rPr>
          <w:rFonts w:cs="Times New Roman"/>
          <w:szCs w:val="24"/>
        </w:rPr>
        <w:t> </w:t>
      </w:r>
      <w:r w:rsidRPr="00257791">
        <w:rPr>
          <w:rFonts w:cs="Times New Roman"/>
          <w:szCs w:val="24"/>
        </w:rPr>
        <w:t>programie studiów danego semestru, lub niezapisania się studenta na przedmiot wymagany w danym semestrze studiów, do obliczenia średniej ocen przyjmuje się 0</w:t>
      </w:r>
      <w:r w:rsidR="00D841F9">
        <w:rPr>
          <w:rFonts w:cs="Times New Roman"/>
          <w:szCs w:val="24"/>
        </w:rPr>
        <w:t> </w:t>
      </w:r>
      <w:r w:rsidRPr="00257791">
        <w:rPr>
          <w:rFonts w:cs="Times New Roman"/>
          <w:szCs w:val="24"/>
        </w:rPr>
        <w:t xml:space="preserve">(zero). </w:t>
      </w:r>
    </w:p>
    <w:p w14:paraId="6590DCB6"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pracy dyplomowej, </w:t>
      </w:r>
    </w:p>
    <w:p w14:paraId="017016FA" w14:textId="1CCDCF33"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ostateczna ocena egzaminu dyplomowego (</w:t>
      </w:r>
      <w:r w:rsidR="00051E95" w:rsidRPr="00257791">
        <w:rPr>
          <w:rFonts w:cs="Times New Roman"/>
          <w:szCs w:val="24"/>
        </w:rPr>
        <w:t xml:space="preserve">na kierunkach, na których odrębne przepisy przewidują część praktyczną egzaminu dyplomowego, ostateczna </w:t>
      </w:r>
      <w:r w:rsidRPr="00257791">
        <w:rPr>
          <w:rFonts w:cs="Times New Roman"/>
          <w:szCs w:val="24"/>
        </w:rPr>
        <w:t>ocena egzaminu dyplomowego oznacza średnią arytmetyczną ocen uzyskanych z części teoretycznej oraz praktycznej egzaminu</w:t>
      </w:r>
      <w:r w:rsidR="005E3CA1" w:rsidRPr="00257791">
        <w:rPr>
          <w:rFonts w:cs="Times New Roman"/>
          <w:szCs w:val="24"/>
        </w:rPr>
        <w:t>,</w:t>
      </w:r>
      <w:r w:rsidRPr="00257791">
        <w:rPr>
          <w:rFonts w:cs="Times New Roman"/>
          <w:szCs w:val="24"/>
        </w:rPr>
        <w:t xml:space="preserve"> wyrównan</w:t>
      </w:r>
      <w:r w:rsidR="007B3DB7" w:rsidRPr="00257791">
        <w:rPr>
          <w:rFonts w:cs="Times New Roman"/>
          <w:szCs w:val="24"/>
        </w:rPr>
        <w:t>ą</w:t>
      </w:r>
      <w:r w:rsidRPr="00257791">
        <w:rPr>
          <w:rFonts w:cs="Times New Roman"/>
          <w:szCs w:val="24"/>
        </w:rPr>
        <w:t xml:space="preserve"> zgodnie z zasadą określoną w ust. 7),  </w:t>
      </w:r>
    </w:p>
    <w:p w14:paraId="442E14AA"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egzaminu artystycznego (dotyczy kierunków artystycznych). </w:t>
      </w:r>
    </w:p>
    <w:p w14:paraId="36DB9F2B"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Wynik studiów stanowi: </w:t>
      </w:r>
    </w:p>
    <w:p w14:paraId="2275F8A8" w14:textId="00AE0BB4" w:rsidR="00164202" w:rsidRPr="00257791" w:rsidRDefault="00257791">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22D11C2D"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0,6 oceny wymienionej w ust. 5 pkt 1, </w:t>
      </w:r>
    </w:p>
    <w:p w14:paraId="4B32A757" w14:textId="6D5B050D"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8E5234"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714A88E6"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3  </w:t>
      </w:r>
    </w:p>
    <w:p w14:paraId="5372C6A8" w14:textId="7838E808"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wszystkich poziomów studiów, z wyłączeniem kierunków artystycznych, </w:t>
      </w:r>
      <w:r w:rsidR="002E74A5" w:rsidRPr="00257791">
        <w:rPr>
          <w:rFonts w:cs="Times New Roman"/>
          <w:szCs w:val="24"/>
        </w:rPr>
        <w:t xml:space="preserve">kierunków, dla których </w:t>
      </w:r>
      <w:r w:rsidR="008E1E56" w:rsidRPr="00257791">
        <w:rPr>
          <w:rFonts w:cs="Times New Roman"/>
          <w:szCs w:val="24"/>
        </w:rPr>
        <w:t>przepisy prawa powszechnie obowiązującego</w:t>
      </w:r>
      <w:r w:rsidR="002E74A5" w:rsidRPr="00257791">
        <w:rPr>
          <w:rFonts w:cs="Times New Roman"/>
          <w:szCs w:val="24"/>
        </w:rPr>
        <w:t xml:space="preserve"> nie przewiduj</w:t>
      </w:r>
      <w:r w:rsidR="008E1E56" w:rsidRPr="00257791">
        <w:rPr>
          <w:rFonts w:cs="Times New Roman"/>
          <w:szCs w:val="24"/>
        </w:rPr>
        <w:t>ą</w:t>
      </w:r>
      <w:r w:rsidR="002E74A5" w:rsidRPr="00257791">
        <w:rPr>
          <w:rFonts w:cs="Times New Roman"/>
          <w:szCs w:val="24"/>
        </w:rPr>
        <w:t xml:space="preserve"> egzaminu dyplomowego </w:t>
      </w:r>
      <w:r w:rsidRPr="00257791">
        <w:rPr>
          <w:rFonts w:cs="Times New Roman"/>
          <w:szCs w:val="24"/>
        </w:rPr>
        <w:t xml:space="preserve">oraz kierunków prowadzonych na poziomie studiów pierwszego stopnia, dla których program studiów nie przewiduje wykonania pracy dyplomowej.  </w:t>
      </w:r>
    </w:p>
    <w:p w14:paraId="753BF278" w14:textId="40CB3269" w:rsidR="00164202" w:rsidRPr="00257791" w:rsidRDefault="00501037">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17D1E4D3" w14:textId="41661BF8"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0,5 </w:t>
      </w:r>
      <w:r w:rsidR="00DC1244" w:rsidRPr="00257791">
        <w:rPr>
          <w:rFonts w:cs="Times New Roman"/>
          <w:szCs w:val="24"/>
        </w:rPr>
        <w:t xml:space="preserve">oceny wymienionej w ust. 5 pkt 1, </w:t>
      </w:r>
    </w:p>
    <w:p w14:paraId="6A44369C" w14:textId="6ECC8E35"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057777"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55EFF535"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0,1 oceny wymienionej w ust. 5 pkt 3,  </w:t>
      </w:r>
    </w:p>
    <w:p w14:paraId="719ED9BA" w14:textId="4E9C42E2"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0,2 </w:t>
      </w:r>
      <w:r w:rsidR="00DC1244" w:rsidRPr="00257791">
        <w:rPr>
          <w:rFonts w:cs="Times New Roman"/>
          <w:szCs w:val="24"/>
        </w:rPr>
        <w:t xml:space="preserve">oceny wymienionej w ust. 5 pkt 4  </w:t>
      </w:r>
    </w:p>
    <w:p w14:paraId="7613AEDA" w14:textId="77777777"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kierunków artystycznych, </w:t>
      </w:r>
    </w:p>
    <w:p w14:paraId="6C27CBD1" w14:textId="0241BB39"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ocenę wymienioną w ust. 5 pkt 1 - dla kierunków, dla których </w:t>
      </w:r>
      <w:r w:rsidR="00124FB5" w:rsidRPr="00257791">
        <w:rPr>
          <w:rFonts w:cs="Times New Roman"/>
          <w:szCs w:val="24"/>
        </w:rPr>
        <w:t>przepisy prawa powszechnie obowiązującego n</w:t>
      </w:r>
      <w:r w:rsidR="007F11AA">
        <w:rPr>
          <w:rFonts w:cs="Times New Roman"/>
          <w:szCs w:val="24"/>
        </w:rPr>
        <w:t>a n</w:t>
      </w:r>
      <w:r w:rsidR="00124FB5" w:rsidRPr="00257791">
        <w:rPr>
          <w:rFonts w:cs="Times New Roman"/>
          <w:szCs w:val="24"/>
        </w:rPr>
        <w:t xml:space="preserve">ie przewidują </w:t>
      </w:r>
      <w:r w:rsidRPr="00257791">
        <w:rPr>
          <w:rFonts w:cs="Times New Roman"/>
          <w:szCs w:val="24"/>
        </w:rPr>
        <w:t xml:space="preserve">egzaminu dyplomowego,  </w:t>
      </w:r>
    </w:p>
    <w:p w14:paraId="4DC2FD0C" w14:textId="10542BC8"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sumę: 0,7 oceny wymienionej w ust. 5 pkt 1 oraz 0,3 oceny wymienionej w ust. 5 pkt 3 – dla kierunków kształcenia prowadzonych na poziomie studiów pierwszego stopnia, dla których </w:t>
      </w:r>
      <w:r w:rsidR="00CD052C">
        <w:rPr>
          <w:rFonts w:cs="Times New Roman"/>
          <w:szCs w:val="24"/>
        </w:rPr>
        <w:t>program studiów</w:t>
      </w:r>
      <w:r w:rsidRPr="00257791">
        <w:rPr>
          <w:rFonts w:cs="Times New Roman"/>
          <w:szCs w:val="24"/>
        </w:rPr>
        <w:t xml:space="preserve"> nie przewiduj</w:t>
      </w:r>
      <w:r w:rsidR="00CD052C">
        <w:rPr>
          <w:rFonts w:cs="Times New Roman"/>
          <w:szCs w:val="24"/>
        </w:rPr>
        <w:t>e</w:t>
      </w:r>
      <w:r w:rsidRPr="00257791">
        <w:rPr>
          <w:rFonts w:cs="Times New Roman"/>
          <w:szCs w:val="24"/>
        </w:rPr>
        <w:t xml:space="preserve"> wykonania pracy dyplomowej. </w:t>
      </w:r>
    </w:p>
    <w:p w14:paraId="4C729365" w14:textId="0247CCCF"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Ostateczny wynik studiów, z zastrzeżeniem ust. 8 wyrównany jest do oceny zgodnie z</w:t>
      </w:r>
      <w:r w:rsidR="00D841F9">
        <w:rPr>
          <w:rFonts w:cs="Times New Roman"/>
          <w:szCs w:val="24"/>
        </w:rPr>
        <w:t> </w:t>
      </w:r>
      <w:r w:rsidRPr="00257791">
        <w:rPr>
          <w:rFonts w:cs="Times New Roman"/>
          <w:szCs w:val="24"/>
        </w:rPr>
        <w:t xml:space="preserve">zasadą: </w:t>
      </w:r>
    </w:p>
    <w:p w14:paraId="628D61F5" w14:textId="60078200"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do 3,25</w:t>
      </w:r>
      <w:r w:rsidR="00DD7F98">
        <w:rPr>
          <w:rFonts w:cs="Times New Roman"/>
          <w:szCs w:val="24"/>
        </w:rPr>
        <w:t xml:space="preserve"> </w:t>
      </w:r>
      <w:r w:rsidRPr="00257791">
        <w:rPr>
          <w:rFonts w:cs="Times New Roman"/>
          <w:szCs w:val="24"/>
        </w:rPr>
        <w:t xml:space="preserve">- dostateczny </w:t>
      </w:r>
    </w:p>
    <w:p w14:paraId="64F3CCCB" w14:textId="5B5F6497"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od 3,26 do 3,75</w:t>
      </w:r>
      <w:r w:rsidR="00AB3D4B">
        <w:rPr>
          <w:rFonts w:cs="Times New Roman"/>
          <w:szCs w:val="24"/>
        </w:rPr>
        <w:t xml:space="preserve"> </w:t>
      </w:r>
      <w:r w:rsidRPr="00257791">
        <w:rPr>
          <w:rFonts w:cs="Times New Roman"/>
          <w:szCs w:val="24"/>
        </w:rPr>
        <w:t xml:space="preserve">- dostateczny plus </w:t>
      </w:r>
    </w:p>
    <w:p w14:paraId="78046AF3" w14:textId="364C8F05"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3,76 do 4,25 - dobry </w:t>
      </w:r>
    </w:p>
    <w:p w14:paraId="5C87D8FF" w14:textId="43FCBB6D"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4,26 do 4,50 - dobry plus </w:t>
      </w:r>
    </w:p>
    <w:p w14:paraId="629C9E0E" w14:textId="6F42826A"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4,51 do 5,00 - bardzo dobry </w:t>
      </w:r>
    </w:p>
    <w:p w14:paraId="2D685CBF" w14:textId="3CDD0650"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Ostateczny wynik studiów dla kierunków, dla których </w:t>
      </w:r>
      <w:r w:rsidR="002B22F7" w:rsidRPr="00257791">
        <w:rPr>
          <w:rFonts w:cs="Times New Roman"/>
          <w:szCs w:val="24"/>
        </w:rPr>
        <w:t xml:space="preserve">przepisy prawa powszechnie obowiązującego nie przewidują </w:t>
      </w:r>
      <w:r w:rsidRPr="00257791">
        <w:rPr>
          <w:rFonts w:cs="Times New Roman"/>
          <w:szCs w:val="24"/>
        </w:rPr>
        <w:t xml:space="preserve">egzaminu dyplomowego, wyrównany jest do oceny zgodnie z zasadą: </w:t>
      </w:r>
    </w:p>
    <w:p w14:paraId="17BAE72D" w14:textId="5D4FE868" w:rsidR="00164202" w:rsidRPr="00257791" w:rsidRDefault="00DC1244">
      <w:pPr>
        <w:numPr>
          <w:ilvl w:val="1"/>
          <w:numId w:val="28"/>
        </w:numPr>
        <w:spacing w:after="0" w:line="240" w:lineRule="auto"/>
        <w:rPr>
          <w:rFonts w:cs="Times New Roman"/>
          <w:szCs w:val="24"/>
        </w:rPr>
      </w:pPr>
      <w:r w:rsidRPr="00257791">
        <w:rPr>
          <w:rFonts w:cs="Times New Roman"/>
          <w:szCs w:val="24"/>
        </w:rPr>
        <w:lastRenderedPageBreak/>
        <w:t>do 3,20</w:t>
      </w:r>
      <w:r w:rsidR="00AB3D4B">
        <w:rPr>
          <w:rFonts w:cs="Times New Roman"/>
          <w:szCs w:val="24"/>
        </w:rPr>
        <w:t xml:space="preserve"> </w:t>
      </w:r>
      <w:r w:rsidRPr="00257791">
        <w:rPr>
          <w:rFonts w:cs="Times New Roman"/>
          <w:szCs w:val="24"/>
        </w:rPr>
        <w:t xml:space="preserve">- dostateczny </w:t>
      </w:r>
    </w:p>
    <w:p w14:paraId="78437060" w14:textId="2233F080" w:rsidR="00164202" w:rsidRPr="00257791" w:rsidRDefault="00DC1244">
      <w:pPr>
        <w:numPr>
          <w:ilvl w:val="1"/>
          <w:numId w:val="28"/>
        </w:numPr>
        <w:spacing w:after="0" w:line="240" w:lineRule="auto"/>
        <w:rPr>
          <w:rFonts w:cs="Times New Roman"/>
          <w:szCs w:val="24"/>
        </w:rPr>
      </w:pPr>
      <w:r w:rsidRPr="00257791">
        <w:rPr>
          <w:rFonts w:cs="Times New Roman"/>
          <w:szCs w:val="24"/>
        </w:rPr>
        <w:t>od 3,21 do 3,50</w:t>
      </w:r>
      <w:r w:rsidR="00AB3D4B">
        <w:rPr>
          <w:rFonts w:cs="Times New Roman"/>
          <w:szCs w:val="24"/>
        </w:rPr>
        <w:t xml:space="preserve"> </w:t>
      </w:r>
      <w:r w:rsidRPr="00257791">
        <w:rPr>
          <w:rFonts w:cs="Times New Roman"/>
          <w:szCs w:val="24"/>
        </w:rPr>
        <w:t xml:space="preserve">- dostateczny plus </w:t>
      </w:r>
    </w:p>
    <w:p w14:paraId="4E3B1A92" w14:textId="79B42E26"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3,51 do 4,00 - dobry </w:t>
      </w:r>
    </w:p>
    <w:p w14:paraId="4C772B14" w14:textId="548B81AE"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4,01 do 4,30 - dobry plus </w:t>
      </w:r>
    </w:p>
    <w:p w14:paraId="12BC8884" w14:textId="049E857F"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4,31 do 5,00 </w:t>
      </w:r>
      <w:r w:rsidR="00AB3D4B">
        <w:rPr>
          <w:rFonts w:cs="Times New Roman"/>
          <w:szCs w:val="24"/>
        </w:rPr>
        <w:t>-</w:t>
      </w:r>
      <w:r w:rsidRPr="00257791">
        <w:rPr>
          <w:rFonts w:cs="Times New Roman"/>
          <w:szCs w:val="24"/>
        </w:rPr>
        <w:t xml:space="preserve"> bardzo dobry </w:t>
      </w:r>
    </w:p>
    <w:p w14:paraId="65CDF928" w14:textId="7933CCEC" w:rsidR="00164202" w:rsidRPr="00257791" w:rsidRDefault="00DC1244">
      <w:pPr>
        <w:numPr>
          <w:ilvl w:val="0"/>
          <w:numId w:val="28"/>
        </w:numPr>
        <w:spacing w:after="0" w:line="240" w:lineRule="auto"/>
        <w:ind w:left="426"/>
        <w:rPr>
          <w:rFonts w:cs="Times New Roman"/>
          <w:szCs w:val="24"/>
        </w:rPr>
      </w:pPr>
      <w:r w:rsidRPr="00257791">
        <w:rPr>
          <w:rFonts w:cs="Times New Roman"/>
          <w:szCs w:val="24"/>
        </w:rPr>
        <w:t>Wyrównanie oceny określonej w ust. 7 i 8 dotyczy wpisu do dyplomu oraz suplementu. W</w:t>
      </w:r>
      <w:r w:rsidR="00D841F9">
        <w:rPr>
          <w:rFonts w:cs="Times New Roman"/>
          <w:szCs w:val="24"/>
        </w:rPr>
        <w:t> </w:t>
      </w:r>
      <w:r w:rsidRPr="00257791">
        <w:rPr>
          <w:rFonts w:cs="Times New Roman"/>
          <w:szCs w:val="24"/>
        </w:rPr>
        <w:t xml:space="preserve">innych zaświadczeniach podaje się rzeczywisty wynik studiów obliczony zgodnie z ust. 6. </w:t>
      </w:r>
    </w:p>
    <w:p w14:paraId="29DC5F21" w14:textId="6EFA85AE"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Komisja egzaminu dyplomowego może podwyższyć ocenę, o której mowa w ust. 6 pkt 1</w:t>
      </w:r>
      <w:r w:rsidR="002C02BC">
        <w:rPr>
          <w:rFonts w:cs="Times New Roman"/>
          <w:szCs w:val="24"/>
        </w:rPr>
        <w:t>,</w:t>
      </w:r>
      <w:r w:rsidRPr="00257791">
        <w:rPr>
          <w:rFonts w:cs="Times New Roman"/>
          <w:szCs w:val="24"/>
        </w:rPr>
        <w:t xml:space="preserve"> 2</w:t>
      </w:r>
      <w:r w:rsidR="0012027B">
        <w:rPr>
          <w:rFonts w:cs="Times New Roman"/>
          <w:szCs w:val="24"/>
        </w:rPr>
        <w:t xml:space="preserve"> i 4</w:t>
      </w:r>
      <w:r w:rsidRPr="00257791">
        <w:rPr>
          <w:rFonts w:cs="Times New Roman"/>
          <w:szCs w:val="24"/>
        </w:rPr>
        <w:t xml:space="preserve"> o 0,5 stopnia, jeżeli student z pracy dyplomowej</w:t>
      </w:r>
      <w:r w:rsidR="002C02BC">
        <w:rPr>
          <w:rFonts w:cs="Times New Roman"/>
          <w:szCs w:val="24"/>
        </w:rPr>
        <w:t xml:space="preserve"> (o ile </w:t>
      </w:r>
      <w:r w:rsidR="00D271C6">
        <w:rPr>
          <w:rFonts w:cs="Times New Roman"/>
          <w:szCs w:val="24"/>
        </w:rPr>
        <w:t xml:space="preserve">praca dyplomowa </w:t>
      </w:r>
      <w:r w:rsidR="002C02BC">
        <w:rPr>
          <w:rFonts w:cs="Times New Roman"/>
          <w:szCs w:val="24"/>
        </w:rPr>
        <w:t>była przewidzian</w:t>
      </w:r>
      <w:r w:rsidR="00D271C6">
        <w:rPr>
          <w:rFonts w:cs="Times New Roman"/>
          <w:szCs w:val="24"/>
        </w:rPr>
        <w:t>a</w:t>
      </w:r>
      <w:r w:rsidR="002C02BC">
        <w:rPr>
          <w:rFonts w:cs="Times New Roman"/>
          <w:szCs w:val="24"/>
        </w:rPr>
        <w:t xml:space="preserve"> w programie studiów)</w:t>
      </w:r>
      <w:r w:rsidRPr="00257791">
        <w:rPr>
          <w:rFonts w:cs="Times New Roman"/>
          <w:szCs w:val="24"/>
        </w:rPr>
        <w:t xml:space="preserve"> oraz egzaminu dyplomowego (na kierunkach artystycznych dodatkowo z egzaminu artystycznego) otrzymał oceny bardzo dobre oraz </w:t>
      </w:r>
      <w:r w:rsidR="004D2030">
        <w:rPr>
          <w:rFonts w:cs="Times New Roman"/>
          <w:szCs w:val="24"/>
        </w:rPr>
        <w:t>w </w:t>
      </w:r>
      <w:r w:rsidRPr="00257791">
        <w:rPr>
          <w:rFonts w:cs="Times New Roman"/>
          <w:szCs w:val="24"/>
        </w:rPr>
        <w:t>ciągu ostatnich dwóch lat studiów uzyskał średnią arytmetyczną ocen z zaliczeń i</w:t>
      </w:r>
      <w:r w:rsidR="004D2030">
        <w:rPr>
          <w:rFonts w:cs="Times New Roman"/>
          <w:szCs w:val="24"/>
        </w:rPr>
        <w:t> </w:t>
      </w:r>
      <w:r w:rsidRPr="00257791">
        <w:rPr>
          <w:rFonts w:cs="Times New Roman"/>
          <w:szCs w:val="24"/>
        </w:rPr>
        <w:t xml:space="preserve">egzaminów nie niższą niż 4,0, obliczoną zgodnie z zasadą określoną w ust. 5 pkt 1.  </w:t>
      </w:r>
    </w:p>
    <w:p w14:paraId="063A488A" w14:textId="074823C5"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Na kierunkach, dla których </w:t>
      </w:r>
      <w:r w:rsidR="00EB42B1" w:rsidRPr="00EB42B1">
        <w:rPr>
          <w:rFonts w:cs="Times New Roman"/>
          <w:szCs w:val="24"/>
        </w:rPr>
        <w:t xml:space="preserve">przepisy prawa powszechnie obowiązującego nie przewidują </w:t>
      </w:r>
      <w:r w:rsidRPr="00257791">
        <w:rPr>
          <w:rFonts w:cs="Times New Roman"/>
          <w:szCs w:val="24"/>
        </w:rPr>
        <w:t>egzaminu dyplomowego</w:t>
      </w:r>
      <w:r w:rsidR="009D7EFA">
        <w:rPr>
          <w:rFonts w:cs="Times New Roman"/>
          <w:szCs w:val="24"/>
        </w:rPr>
        <w:t>,</w:t>
      </w:r>
      <w:r w:rsidRPr="00257791">
        <w:rPr>
          <w:rFonts w:cs="Times New Roman"/>
          <w:szCs w:val="24"/>
        </w:rPr>
        <w:t xml:space="preserve"> dziekan może podwyższyć ocenę, o której mowa w ust. 6 pkt 3 o 0,5 stopnia, jeśli student w okresie ostatnich czterech semestrów studiów uzyskał średnią arytmetyczną ocen z zaliczeń i egzaminów nie niższą niż 4,0, obliczoną zgodnie z zasadą określoną w ust. 5 pkt 1.  </w:t>
      </w:r>
    </w:p>
    <w:p w14:paraId="04FD778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B4CE68A" w14:textId="77777777" w:rsidR="00601BCE" w:rsidRPr="00601BCE" w:rsidRDefault="00DC1244" w:rsidP="00320E0C">
      <w:pPr>
        <w:spacing w:after="0" w:line="240" w:lineRule="auto"/>
        <w:ind w:left="127" w:firstLine="0"/>
        <w:rPr>
          <w:rFonts w:cs="Times New Roman"/>
          <w:b/>
          <w:bCs/>
          <w:szCs w:val="24"/>
        </w:rPr>
      </w:pPr>
      <w:r w:rsidRPr="00601BCE">
        <w:rPr>
          <w:rFonts w:cs="Times New Roman"/>
          <w:b/>
          <w:bCs/>
          <w:szCs w:val="24"/>
        </w:rPr>
        <w:t xml:space="preserve">XV. PRZEPISY KOŃCOWE </w:t>
      </w:r>
    </w:p>
    <w:p w14:paraId="0AE03684" w14:textId="772681C2"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69814B5"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38 </w:t>
      </w:r>
    </w:p>
    <w:p w14:paraId="235F4AC8"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innych sprawach dotyczących porządku i trybu odbywania studiów przez studenta, decyduje dziekan.  </w:t>
      </w:r>
    </w:p>
    <w:p w14:paraId="19C4AB22"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Dziekan wykonuje kompetencje w zakresie indywidualnych decyzji w sprawach studenckich, w tym administracyjnych, na podstawie odpowiedniego upoważnienia Rektora. </w:t>
      </w:r>
    </w:p>
    <w:p w14:paraId="28E5EDFA"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sprawach przekraczających kompetencje dziekana, określone niniejszym Regulaminem, decyzje podejmuje Rektor. </w:t>
      </w:r>
    </w:p>
    <w:p w14:paraId="17E75342"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2071D0B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39 </w:t>
      </w:r>
    </w:p>
    <w:p w14:paraId="49619A42"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podjętych przez dziekana na podstawie niniejszego Regulaminu, studentowi przysługuje prawo złożenia odwołania do Rektora w ciągu 14 dni od dnia otrzymania decyzji.  </w:t>
      </w:r>
    </w:p>
    <w:p w14:paraId="4067A746"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Decyzja Rektora jest ostateczna. </w:t>
      </w:r>
    </w:p>
    <w:p w14:paraId="1A9EBD70" w14:textId="145DA6C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wydanej w pierwszej instancji przez Rektora nie </w:t>
      </w:r>
      <w:r w:rsidR="007E28BD" w:rsidRPr="00601BCE">
        <w:rPr>
          <w:rFonts w:cs="Times New Roman"/>
          <w:szCs w:val="24"/>
        </w:rPr>
        <w:t xml:space="preserve">przysługuje </w:t>
      </w:r>
      <w:r w:rsidRPr="00143360">
        <w:rPr>
          <w:rFonts w:cs="Times New Roman"/>
          <w:szCs w:val="24"/>
        </w:rPr>
        <w:t>odwołanie, jednakże student niezadowolony z decyzji może zwrócić się do Rektora z wnioskiem o</w:t>
      </w:r>
      <w:r w:rsidR="004D2030">
        <w:rPr>
          <w:rFonts w:cs="Times New Roman"/>
          <w:szCs w:val="24"/>
        </w:rPr>
        <w:t> </w:t>
      </w:r>
      <w:r w:rsidRPr="00143360">
        <w:rPr>
          <w:rFonts w:cs="Times New Roman"/>
          <w:szCs w:val="24"/>
        </w:rPr>
        <w:t xml:space="preserve">ponowne rozpatrzenie sprawy. </w:t>
      </w:r>
    </w:p>
    <w:p w14:paraId="56D63B91"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73B80742"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40 </w:t>
      </w:r>
    </w:p>
    <w:p w14:paraId="75FB6A28" w14:textId="476F7BB5" w:rsidR="00164202" w:rsidRPr="00143360" w:rsidRDefault="00DC1244" w:rsidP="00320E0C">
      <w:pPr>
        <w:spacing w:after="0" w:line="240" w:lineRule="auto"/>
        <w:ind w:left="127" w:firstLine="0"/>
        <w:rPr>
          <w:rFonts w:cs="Times New Roman"/>
          <w:szCs w:val="24"/>
        </w:rPr>
      </w:pPr>
      <w:r w:rsidRPr="00143360">
        <w:rPr>
          <w:rFonts w:cs="Times New Roman"/>
          <w:szCs w:val="24"/>
        </w:rPr>
        <w:t>Do postępowań w toku oraz do wniosków złożonych przez studentów przed dniem wejścia w</w:t>
      </w:r>
      <w:r w:rsidR="004D2030">
        <w:rPr>
          <w:rFonts w:cs="Times New Roman"/>
          <w:szCs w:val="24"/>
        </w:rPr>
        <w:t> </w:t>
      </w:r>
      <w:r w:rsidRPr="00143360">
        <w:rPr>
          <w:rFonts w:cs="Times New Roman"/>
          <w:szCs w:val="24"/>
        </w:rPr>
        <w:t xml:space="preserve">życie niniejszego Regulaminu, stosuje się przepisy dotychczasowe. </w:t>
      </w:r>
    </w:p>
    <w:p w14:paraId="4924720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638176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DBDC645" w14:textId="77777777" w:rsidR="00601BCE" w:rsidRPr="00143360" w:rsidRDefault="00601BCE" w:rsidP="00320E0C">
      <w:pPr>
        <w:spacing w:after="0" w:line="240" w:lineRule="auto"/>
        <w:ind w:left="142" w:firstLine="0"/>
        <w:jc w:val="left"/>
        <w:rPr>
          <w:rFonts w:cs="Times New Roman"/>
          <w:szCs w:val="24"/>
        </w:rPr>
      </w:pPr>
    </w:p>
    <w:p w14:paraId="00E639CA" w14:textId="77777777"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Uzgodniono z Samorządem Studenckim. </w:t>
      </w:r>
    </w:p>
    <w:p w14:paraId="1B43A16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sectPr w:rsidR="00164202" w:rsidRPr="00143360"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EF7F5" w14:textId="77777777" w:rsidR="00C44204" w:rsidRDefault="00C44204" w:rsidP="000533DD">
      <w:pPr>
        <w:spacing w:after="0" w:line="240" w:lineRule="auto"/>
      </w:pPr>
      <w:r>
        <w:separator/>
      </w:r>
    </w:p>
  </w:endnote>
  <w:endnote w:type="continuationSeparator" w:id="0">
    <w:p w14:paraId="1B30E63C" w14:textId="77777777" w:rsidR="00C44204" w:rsidRDefault="00C44204"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B641" w14:textId="77777777" w:rsidR="00C44204" w:rsidRDefault="00C44204" w:rsidP="000533DD">
      <w:pPr>
        <w:spacing w:after="0" w:line="240" w:lineRule="auto"/>
      </w:pPr>
      <w:r>
        <w:separator/>
      </w:r>
    </w:p>
  </w:footnote>
  <w:footnote w:type="continuationSeparator" w:id="0">
    <w:p w14:paraId="2FFFAB4D" w14:textId="77777777" w:rsidR="00C44204" w:rsidRDefault="00C44204"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687E"/>
    <w:rsid w:val="00011E01"/>
    <w:rsid w:val="00021BB1"/>
    <w:rsid w:val="00022753"/>
    <w:rsid w:val="00037AB4"/>
    <w:rsid w:val="0004086E"/>
    <w:rsid w:val="00051E95"/>
    <w:rsid w:val="000533DD"/>
    <w:rsid w:val="00057777"/>
    <w:rsid w:val="0006758C"/>
    <w:rsid w:val="00070B85"/>
    <w:rsid w:val="000718F0"/>
    <w:rsid w:val="00072788"/>
    <w:rsid w:val="00075438"/>
    <w:rsid w:val="000842B9"/>
    <w:rsid w:val="000878FC"/>
    <w:rsid w:val="00091871"/>
    <w:rsid w:val="00097C37"/>
    <w:rsid w:val="000A5D0E"/>
    <w:rsid w:val="000B48B2"/>
    <w:rsid w:val="000C4FF6"/>
    <w:rsid w:val="000D3CE3"/>
    <w:rsid w:val="000E3088"/>
    <w:rsid w:val="000E3B43"/>
    <w:rsid w:val="000E6F78"/>
    <w:rsid w:val="000E75B2"/>
    <w:rsid w:val="000F5EDC"/>
    <w:rsid w:val="00107374"/>
    <w:rsid w:val="00114132"/>
    <w:rsid w:val="0011599E"/>
    <w:rsid w:val="001169D4"/>
    <w:rsid w:val="0012027B"/>
    <w:rsid w:val="00124FB5"/>
    <w:rsid w:val="00126D89"/>
    <w:rsid w:val="0013005A"/>
    <w:rsid w:val="001352FD"/>
    <w:rsid w:val="00143360"/>
    <w:rsid w:val="0014693A"/>
    <w:rsid w:val="00164202"/>
    <w:rsid w:val="00171275"/>
    <w:rsid w:val="0017353D"/>
    <w:rsid w:val="001763F5"/>
    <w:rsid w:val="00183D62"/>
    <w:rsid w:val="001869C8"/>
    <w:rsid w:val="00187E6E"/>
    <w:rsid w:val="001A5A71"/>
    <w:rsid w:val="001C6F78"/>
    <w:rsid w:val="001D3C2B"/>
    <w:rsid w:val="001D4EB7"/>
    <w:rsid w:val="001D7B2A"/>
    <w:rsid w:val="00201155"/>
    <w:rsid w:val="00225858"/>
    <w:rsid w:val="00226B80"/>
    <w:rsid w:val="00257791"/>
    <w:rsid w:val="00263527"/>
    <w:rsid w:val="002668AF"/>
    <w:rsid w:val="00267B49"/>
    <w:rsid w:val="00271C01"/>
    <w:rsid w:val="00291202"/>
    <w:rsid w:val="002948C2"/>
    <w:rsid w:val="00294BDE"/>
    <w:rsid w:val="002A058C"/>
    <w:rsid w:val="002B22F7"/>
    <w:rsid w:val="002B36DE"/>
    <w:rsid w:val="002C02BC"/>
    <w:rsid w:val="002C0D07"/>
    <w:rsid w:val="002C23D8"/>
    <w:rsid w:val="002D48CF"/>
    <w:rsid w:val="002D7652"/>
    <w:rsid w:val="002E0475"/>
    <w:rsid w:val="002E2D3E"/>
    <w:rsid w:val="002E4E73"/>
    <w:rsid w:val="002E74A5"/>
    <w:rsid w:val="002F0C67"/>
    <w:rsid w:val="002F1EE6"/>
    <w:rsid w:val="00320E0C"/>
    <w:rsid w:val="003240E6"/>
    <w:rsid w:val="00324A63"/>
    <w:rsid w:val="0033551E"/>
    <w:rsid w:val="00335FEF"/>
    <w:rsid w:val="00351F4B"/>
    <w:rsid w:val="00365689"/>
    <w:rsid w:val="00381FA3"/>
    <w:rsid w:val="00384F35"/>
    <w:rsid w:val="003850F9"/>
    <w:rsid w:val="00390A33"/>
    <w:rsid w:val="00393C38"/>
    <w:rsid w:val="00394EA4"/>
    <w:rsid w:val="003A18B5"/>
    <w:rsid w:val="003A2C27"/>
    <w:rsid w:val="003B4F98"/>
    <w:rsid w:val="003C197E"/>
    <w:rsid w:val="003C427C"/>
    <w:rsid w:val="003C49E8"/>
    <w:rsid w:val="003C7E9D"/>
    <w:rsid w:val="003E3037"/>
    <w:rsid w:val="003E3D32"/>
    <w:rsid w:val="003F459E"/>
    <w:rsid w:val="003F49B3"/>
    <w:rsid w:val="003F5089"/>
    <w:rsid w:val="003F5C01"/>
    <w:rsid w:val="003F67E9"/>
    <w:rsid w:val="00410E6C"/>
    <w:rsid w:val="00411114"/>
    <w:rsid w:val="00420335"/>
    <w:rsid w:val="0042584F"/>
    <w:rsid w:val="00434537"/>
    <w:rsid w:val="004460CF"/>
    <w:rsid w:val="0045563F"/>
    <w:rsid w:val="0046779C"/>
    <w:rsid w:val="00470EE2"/>
    <w:rsid w:val="00486945"/>
    <w:rsid w:val="004917C9"/>
    <w:rsid w:val="004974A4"/>
    <w:rsid w:val="004A102A"/>
    <w:rsid w:val="004A4145"/>
    <w:rsid w:val="004D2030"/>
    <w:rsid w:val="004E2013"/>
    <w:rsid w:val="004E64CB"/>
    <w:rsid w:val="004F235D"/>
    <w:rsid w:val="004F610F"/>
    <w:rsid w:val="004F6FD9"/>
    <w:rsid w:val="00501037"/>
    <w:rsid w:val="00502743"/>
    <w:rsid w:val="005322F8"/>
    <w:rsid w:val="0054707C"/>
    <w:rsid w:val="0055647F"/>
    <w:rsid w:val="00567937"/>
    <w:rsid w:val="00574A49"/>
    <w:rsid w:val="005801EB"/>
    <w:rsid w:val="00584365"/>
    <w:rsid w:val="00586924"/>
    <w:rsid w:val="00591066"/>
    <w:rsid w:val="00595DC6"/>
    <w:rsid w:val="005968A3"/>
    <w:rsid w:val="005C1E0C"/>
    <w:rsid w:val="005C5A84"/>
    <w:rsid w:val="005D1391"/>
    <w:rsid w:val="005D2C7A"/>
    <w:rsid w:val="005D45DD"/>
    <w:rsid w:val="005D53C7"/>
    <w:rsid w:val="005E36E0"/>
    <w:rsid w:val="005E3AFA"/>
    <w:rsid w:val="005E3CA1"/>
    <w:rsid w:val="005F457F"/>
    <w:rsid w:val="005F4FED"/>
    <w:rsid w:val="005F720B"/>
    <w:rsid w:val="00601BCE"/>
    <w:rsid w:val="00610520"/>
    <w:rsid w:val="00626074"/>
    <w:rsid w:val="00632DC2"/>
    <w:rsid w:val="006413E6"/>
    <w:rsid w:val="006647DE"/>
    <w:rsid w:val="006647EC"/>
    <w:rsid w:val="006834CB"/>
    <w:rsid w:val="0069415B"/>
    <w:rsid w:val="006A054D"/>
    <w:rsid w:val="006B1A7A"/>
    <w:rsid w:val="006B620D"/>
    <w:rsid w:val="006C59E8"/>
    <w:rsid w:val="006D0BC9"/>
    <w:rsid w:val="006D18F1"/>
    <w:rsid w:val="006D3A20"/>
    <w:rsid w:val="006D5C9B"/>
    <w:rsid w:val="006E25D4"/>
    <w:rsid w:val="006E554A"/>
    <w:rsid w:val="006E6D04"/>
    <w:rsid w:val="007124C3"/>
    <w:rsid w:val="00722317"/>
    <w:rsid w:val="00723DB5"/>
    <w:rsid w:val="00747964"/>
    <w:rsid w:val="00753F6B"/>
    <w:rsid w:val="007557D2"/>
    <w:rsid w:val="0076580A"/>
    <w:rsid w:val="00780496"/>
    <w:rsid w:val="007824A3"/>
    <w:rsid w:val="00790671"/>
    <w:rsid w:val="00792709"/>
    <w:rsid w:val="00793780"/>
    <w:rsid w:val="0079624B"/>
    <w:rsid w:val="007B2678"/>
    <w:rsid w:val="007B3DB7"/>
    <w:rsid w:val="007B791B"/>
    <w:rsid w:val="007B7D67"/>
    <w:rsid w:val="007C03EB"/>
    <w:rsid w:val="007C0F32"/>
    <w:rsid w:val="007C1C28"/>
    <w:rsid w:val="007C4682"/>
    <w:rsid w:val="007E28BD"/>
    <w:rsid w:val="007E3D50"/>
    <w:rsid w:val="007F11AA"/>
    <w:rsid w:val="007F33F8"/>
    <w:rsid w:val="007F5659"/>
    <w:rsid w:val="007F7792"/>
    <w:rsid w:val="008112B9"/>
    <w:rsid w:val="00812C2D"/>
    <w:rsid w:val="00814A2F"/>
    <w:rsid w:val="00826BC6"/>
    <w:rsid w:val="00832BF7"/>
    <w:rsid w:val="008425AA"/>
    <w:rsid w:val="008516F1"/>
    <w:rsid w:val="00861ED3"/>
    <w:rsid w:val="0087028C"/>
    <w:rsid w:val="00876A2B"/>
    <w:rsid w:val="0087762F"/>
    <w:rsid w:val="00882A81"/>
    <w:rsid w:val="00883342"/>
    <w:rsid w:val="00884F76"/>
    <w:rsid w:val="008A4AC0"/>
    <w:rsid w:val="008A6FD5"/>
    <w:rsid w:val="008B0674"/>
    <w:rsid w:val="008C60C0"/>
    <w:rsid w:val="008C649F"/>
    <w:rsid w:val="008D14EA"/>
    <w:rsid w:val="008E1E56"/>
    <w:rsid w:val="008E5234"/>
    <w:rsid w:val="008E5D41"/>
    <w:rsid w:val="008E733D"/>
    <w:rsid w:val="008F512B"/>
    <w:rsid w:val="00904BA4"/>
    <w:rsid w:val="009144C0"/>
    <w:rsid w:val="0091544E"/>
    <w:rsid w:val="009168A7"/>
    <w:rsid w:val="0091795C"/>
    <w:rsid w:val="00924246"/>
    <w:rsid w:val="0095004E"/>
    <w:rsid w:val="00953322"/>
    <w:rsid w:val="009753FB"/>
    <w:rsid w:val="00980E94"/>
    <w:rsid w:val="0099110A"/>
    <w:rsid w:val="009A5F4B"/>
    <w:rsid w:val="009B0C05"/>
    <w:rsid w:val="009B59E2"/>
    <w:rsid w:val="009C6713"/>
    <w:rsid w:val="009D7EFA"/>
    <w:rsid w:val="009E5379"/>
    <w:rsid w:val="009F5403"/>
    <w:rsid w:val="00A043A0"/>
    <w:rsid w:val="00A11720"/>
    <w:rsid w:val="00A124B4"/>
    <w:rsid w:val="00A25E6C"/>
    <w:rsid w:val="00A3079D"/>
    <w:rsid w:val="00A31B5C"/>
    <w:rsid w:val="00A67D5C"/>
    <w:rsid w:val="00A773D8"/>
    <w:rsid w:val="00AA4F51"/>
    <w:rsid w:val="00AA754D"/>
    <w:rsid w:val="00AA7B7D"/>
    <w:rsid w:val="00AB3D4B"/>
    <w:rsid w:val="00AC4418"/>
    <w:rsid w:val="00AC56CD"/>
    <w:rsid w:val="00AD63EF"/>
    <w:rsid w:val="00AE7644"/>
    <w:rsid w:val="00AF478F"/>
    <w:rsid w:val="00B02544"/>
    <w:rsid w:val="00B053B4"/>
    <w:rsid w:val="00B10919"/>
    <w:rsid w:val="00B140B0"/>
    <w:rsid w:val="00B172F5"/>
    <w:rsid w:val="00B22163"/>
    <w:rsid w:val="00B300AC"/>
    <w:rsid w:val="00B43559"/>
    <w:rsid w:val="00B50281"/>
    <w:rsid w:val="00B54353"/>
    <w:rsid w:val="00B566C1"/>
    <w:rsid w:val="00B614FF"/>
    <w:rsid w:val="00B7133A"/>
    <w:rsid w:val="00B73118"/>
    <w:rsid w:val="00B74569"/>
    <w:rsid w:val="00B845B2"/>
    <w:rsid w:val="00B93CD8"/>
    <w:rsid w:val="00B97125"/>
    <w:rsid w:val="00BB1D8C"/>
    <w:rsid w:val="00BC39EC"/>
    <w:rsid w:val="00BC5460"/>
    <w:rsid w:val="00BC7A51"/>
    <w:rsid w:val="00BD2583"/>
    <w:rsid w:val="00BD5A59"/>
    <w:rsid w:val="00BE0C39"/>
    <w:rsid w:val="00BE498F"/>
    <w:rsid w:val="00BE6363"/>
    <w:rsid w:val="00C00CD4"/>
    <w:rsid w:val="00C10198"/>
    <w:rsid w:val="00C106FA"/>
    <w:rsid w:val="00C2119D"/>
    <w:rsid w:val="00C21C9B"/>
    <w:rsid w:val="00C25E56"/>
    <w:rsid w:val="00C30FB7"/>
    <w:rsid w:val="00C34CC7"/>
    <w:rsid w:val="00C3729C"/>
    <w:rsid w:val="00C40C73"/>
    <w:rsid w:val="00C44204"/>
    <w:rsid w:val="00C4443D"/>
    <w:rsid w:val="00C46311"/>
    <w:rsid w:val="00C47E61"/>
    <w:rsid w:val="00C579D2"/>
    <w:rsid w:val="00C623DE"/>
    <w:rsid w:val="00C70136"/>
    <w:rsid w:val="00C72455"/>
    <w:rsid w:val="00C85B5B"/>
    <w:rsid w:val="00C950FF"/>
    <w:rsid w:val="00C95D78"/>
    <w:rsid w:val="00C97D13"/>
    <w:rsid w:val="00C97EF6"/>
    <w:rsid w:val="00CB5450"/>
    <w:rsid w:val="00CC0663"/>
    <w:rsid w:val="00CC57DE"/>
    <w:rsid w:val="00CD052C"/>
    <w:rsid w:val="00CE10FB"/>
    <w:rsid w:val="00CE5BD2"/>
    <w:rsid w:val="00CE6C31"/>
    <w:rsid w:val="00CF7154"/>
    <w:rsid w:val="00D21B25"/>
    <w:rsid w:val="00D238BD"/>
    <w:rsid w:val="00D271C6"/>
    <w:rsid w:val="00D2777A"/>
    <w:rsid w:val="00D373B1"/>
    <w:rsid w:val="00D53EB9"/>
    <w:rsid w:val="00D64A9D"/>
    <w:rsid w:val="00D714D2"/>
    <w:rsid w:val="00D74A00"/>
    <w:rsid w:val="00D841F9"/>
    <w:rsid w:val="00D96A6D"/>
    <w:rsid w:val="00DA1788"/>
    <w:rsid w:val="00DC0D9A"/>
    <w:rsid w:val="00DC1244"/>
    <w:rsid w:val="00DC2A41"/>
    <w:rsid w:val="00DD3723"/>
    <w:rsid w:val="00DD44B7"/>
    <w:rsid w:val="00DD44C9"/>
    <w:rsid w:val="00DD7F98"/>
    <w:rsid w:val="00DF2619"/>
    <w:rsid w:val="00E1226E"/>
    <w:rsid w:val="00E15FAA"/>
    <w:rsid w:val="00E20C2E"/>
    <w:rsid w:val="00E23122"/>
    <w:rsid w:val="00E23783"/>
    <w:rsid w:val="00E26BE3"/>
    <w:rsid w:val="00E30100"/>
    <w:rsid w:val="00E31CE7"/>
    <w:rsid w:val="00E33CFC"/>
    <w:rsid w:val="00E37316"/>
    <w:rsid w:val="00E4365D"/>
    <w:rsid w:val="00E70FD5"/>
    <w:rsid w:val="00E71823"/>
    <w:rsid w:val="00E74CD1"/>
    <w:rsid w:val="00E757E2"/>
    <w:rsid w:val="00E80D8C"/>
    <w:rsid w:val="00E83F34"/>
    <w:rsid w:val="00E907EE"/>
    <w:rsid w:val="00E911B0"/>
    <w:rsid w:val="00E925AC"/>
    <w:rsid w:val="00E94DFD"/>
    <w:rsid w:val="00E969F9"/>
    <w:rsid w:val="00EA435C"/>
    <w:rsid w:val="00EA4E7D"/>
    <w:rsid w:val="00EB42B1"/>
    <w:rsid w:val="00EC1226"/>
    <w:rsid w:val="00ED405C"/>
    <w:rsid w:val="00EE66E8"/>
    <w:rsid w:val="00EE6C0B"/>
    <w:rsid w:val="00EF13C6"/>
    <w:rsid w:val="00EF1BA3"/>
    <w:rsid w:val="00EF6120"/>
    <w:rsid w:val="00EF65B1"/>
    <w:rsid w:val="00EF69B1"/>
    <w:rsid w:val="00F00C5B"/>
    <w:rsid w:val="00F03713"/>
    <w:rsid w:val="00F042BA"/>
    <w:rsid w:val="00F05A15"/>
    <w:rsid w:val="00F07A6E"/>
    <w:rsid w:val="00F13FBB"/>
    <w:rsid w:val="00F30E0A"/>
    <w:rsid w:val="00F47E27"/>
    <w:rsid w:val="00F64359"/>
    <w:rsid w:val="00F73F92"/>
    <w:rsid w:val="00FA0171"/>
    <w:rsid w:val="00FB0C66"/>
    <w:rsid w:val="00FB6D56"/>
    <w:rsid w:val="00FB703D"/>
    <w:rsid w:val="00FC595B"/>
    <w:rsid w:val="00FD44FB"/>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9661</Words>
  <Characters>57967</Characters>
  <Application>Microsoft Office Word</Application>
  <DocSecurity>0</DocSecurity>
  <Lines>483</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User</cp:lastModifiedBy>
  <cp:revision>2</cp:revision>
  <cp:lastPrinted>2026-04-15T11:17:00Z</cp:lastPrinted>
  <dcterms:created xsi:type="dcterms:W3CDTF">2026-09-29T11:14:00Z</dcterms:created>
  <dcterms:modified xsi:type="dcterms:W3CDTF">2026-09-29T11:14:00Z</dcterms:modified>
</cp:coreProperties>
</file>